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48" w:type="dxa"/>
        <w:tblLayout w:type="fixed"/>
        <w:tblLook w:val="04A0" w:firstRow="1" w:lastRow="0" w:firstColumn="1" w:lastColumn="0" w:noHBand="0" w:noVBand="1"/>
      </w:tblPr>
      <w:tblGrid>
        <w:gridCol w:w="1149"/>
        <w:gridCol w:w="1118"/>
        <w:gridCol w:w="995"/>
        <w:gridCol w:w="1090"/>
        <w:gridCol w:w="1035"/>
        <w:gridCol w:w="1134"/>
        <w:gridCol w:w="1276"/>
        <w:gridCol w:w="1534"/>
        <w:gridCol w:w="1693"/>
        <w:gridCol w:w="1673"/>
        <w:gridCol w:w="39"/>
        <w:gridCol w:w="1298"/>
        <w:gridCol w:w="47"/>
        <w:gridCol w:w="482"/>
        <w:gridCol w:w="1285"/>
      </w:tblGrid>
      <w:tr w:rsidR="00B40327" w:rsidRPr="00B40327" w14:paraId="51ABEB72" w14:textId="77777777" w:rsidTr="00622805">
        <w:trPr>
          <w:gridAfter w:val="3"/>
          <w:wAfter w:w="1814" w:type="dxa"/>
          <w:trHeight w:val="360"/>
        </w:trPr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DCF399" w14:textId="77777777" w:rsidR="00B40327" w:rsidRPr="00B40327" w:rsidRDefault="00B40327" w:rsidP="00B403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B40327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Judecătoria</w:t>
            </w:r>
            <w:proofErr w:type="spellEnd"/>
            <w:r w:rsidRPr="00B40327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B40327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Comrat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F64C" w14:textId="77777777" w:rsidR="00B40327" w:rsidRPr="00B40327" w:rsidRDefault="00B40327" w:rsidP="00B403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808C" w14:textId="7372FCFC" w:rsidR="00B40327" w:rsidRPr="00D86888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6AE0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026B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A40E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771E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7F10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2F06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40327" w:rsidRPr="00AE2B80" w14:paraId="75F7CEB0" w14:textId="77777777" w:rsidTr="00622805">
        <w:trPr>
          <w:gridAfter w:val="2"/>
          <w:wAfter w:w="1767" w:type="dxa"/>
          <w:trHeight w:val="510"/>
        </w:trPr>
        <w:tc>
          <w:tcPr>
            <w:tcW w:w="127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44E67" w14:textId="3697E3AE" w:rsidR="00B40327" w:rsidRPr="00D86888" w:rsidRDefault="00D86888" w:rsidP="00B40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val="en-US" w:eastAsia="ru-RU"/>
                <w14:ligatures w14:val="none"/>
              </w:rPr>
            </w:pPr>
            <w:r w:rsidRPr="00D86888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ro-RO" w:eastAsia="ru-RU"/>
                <w14:ligatures w14:val="none"/>
              </w:rPr>
              <w:t>RAPOARTE CEPEJ</w:t>
            </w:r>
            <w:r w:rsidR="00C766F7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ro-RO" w:eastAsia="ru-RU"/>
                <w14:ligatures w14:val="none"/>
              </w:rPr>
              <w:t xml:space="preserve"> </w:t>
            </w:r>
            <w:r w:rsidR="00C766F7" w:rsidRPr="00C766F7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ro-RO" w:eastAsia="ru-RU"/>
                <w14:ligatures w14:val="none"/>
              </w:rPr>
              <w:t>anilor 20</w:t>
            </w:r>
            <w:r w:rsidR="00C766F7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ro-RO" w:eastAsia="ru-RU"/>
                <w14:ligatures w14:val="none"/>
              </w:rPr>
              <w:t>2</w:t>
            </w:r>
            <w:r w:rsidR="00633B4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ro-RO" w:eastAsia="ru-RU"/>
                <w14:ligatures w14:val="none"/>
              </w:rPr>
              <w:t>3</w:t>
            </w:r>
            <w:r w:rsidR="00C766F7" w:rsidRPr="00C766F7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ro-RO" w:eastAsia="ru-RU"/>
                <w14:ligatures w14:val="none"/>
              </w:rPr>
              <w:t xml:space="preserve"> - 202</w:t>
            </w:r>
            <w:r w:rsidR="00633B4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ro-RO" w:eastAsia="ru-RU"/>
                <w14:ligatures w14:val="none"/>
              </w:rPr>
              <w:t>5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A507" w14:textId="77777777" w:rsidR="00B40327" w:rsidRPr="00B40327" w:rsidRDefault="00B40327" w:rsidP="00B403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</w:tr>
      <w:tr w:rsidR="00B40327" w:rsidRPr="00AE2B80" w14:paraId="0A45C5C5" w14:textId="77777777" w:rsidTr="00622805">
        <w:trPr>
          <w:gridAfter w:val="3"/>
          <w:wAfter w:w="1814" w:type="dxa"/>
          <w:trHeight w:val="26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2B47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07A8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68BC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D0AF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A1FE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4DA3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412D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48D1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624D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FEC9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448D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B40327" w:rsidRPr="00AE2B80" w14:paraId="409C2AF9" w14:textId="77777777" w:rsidTr="00622805">
        <w:trPr>
          <w:gridAfter w:val="3"/>
          <w:wAfter w:w="1814" w:type="dxa"/>
          <w:trHeight w:val="26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C34D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254F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1459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9391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F79E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4F5A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F932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FAA2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0246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2713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D041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B40327" w:rsidRPr="00633B4C" w14:paraId="276D52F1" w14:textId="77777777" w:rsidTr="00622805">
        <w:trPr>
          <w:trHeight w:val="264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78BC" w14:textId="77777777" w:rsidR="00B40327" w:rsidRPr="004B31C2" w:rsidRDefault="00B40327" w:rsidP="00B40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B31C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Tabel 1. </w:t>
            </w:r>
            <w:proofErr w:type="spellStart"/>
            <w:r w:rsidRPr="004B31C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Informații</w:t>
            </w:r>
            <w:proofErr w:type="spellEnd"/>
            <w:r w:rsidRPr="004B31C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generale cu </w:t>
            </w:r>
            <w:proofErr w:type="spellStart"/>
            <w:r w:rsidRPr="004B31C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privire</w:t>
            </w:r>
            <w:proofErr w:type="spellEnd"/>
            <w:r w:rsidRPr="004B31C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la </w:t>
            </w:r>
            <w:proofErr w:type="spellStart"/>
            <w:r w:rsidRPr="004B31C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instanța</w:t>
            </w:r>
            <w:proofErr w:type="spellEnd"/>
            <w:r w:rsidRPr="004B31C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4B31C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judecată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9BD0" w14:textId="77777777" w:rsidR="00B40327" w:rsidRPr="00B40327" w:rsidRDefault="00B40327" w:rsidP="00B40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5A66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BABE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F3FF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69E8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D52D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0EC3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B40327" w:rsidRPr="00633B4C" w14:paraId="6DC4E443" w14:textId="77777777" w:rsidTr="00622805">
        <w:trPr>
          <w:trHeight w:val="26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A405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1DB3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1340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5312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A4B1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FB41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EE77" w14:textId="77777777" w:rsidR="00B40327" w:rsidRPr="00B40327" w:rsidRDefault="00B40327" w:rsidP="00B403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1CD5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C370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720A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A5A6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529" w:type="dxa"/>
            <w:gridSpan w:val="2"/>
            <w:vAlign w:val="center"/>
            <w:hideMark/>
          </w:tcPr>
          <w:p w14:paraId="2BEEBE1A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85" w:type="dxa"/>
            <w:vAlign w:val="center"/>
            <w:hideMark/>
          </w:tcPr>
          <w:p w14:paraId="00FFBB66" w14:textId="77777777" w:rsidR="00B40327" w:rsidRPr="00B40327" w:rsidRDefault="00B40327" w:rsidP="00B403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</w:tbl>
    <w:p w14:paraId="1F88315F" w14:textId="77777777" w:rsidR="00AE2B80" w:rsidRDefault="00AE2B80" w:rsidP="0062280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 w:eastAsia="ru-RU"/>
          <w14:ligatures w14:val="none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200"/>
        <w:gridCol w:w="1560"/>
        <w:gridCol w:w="1260"/>
        <w:gridCol w:w="1083"/>
        <w:gridCol w:w="1276"/>
        <w:gridCol w:w="1418"/>
        <w:gridCol w:w="992"/>
        <w:gridCol w:w="1701"/>
        <w:gridCol w:w="1843"/>
        <w:gridCol w:w="1559"/>
        <w:gridCol w:w="709"/>
      </w:tblGrid>
      <w:tr w:rsidR="00633B4C" w:rsidRPr="00633B4C" w14:paraId="601821CB" w14:textId="77777777" w:rsidTr="00765059">
        <w:trPr>
          <w:trHeight w:val="26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3000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207A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D629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EE09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B4F2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9468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5A96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E942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6EBA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C909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34AA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33B4C" w:rsidRPr="00633B4C" w14:paraId="735BBBDF" w14:textId="77777777" w:rsidTr="00765059">
        <w:trPr>
          <w:trHeight w:val="67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66"/>
            <w:hideMark/>
          </w:tcPr>
          <w:p w14:paraId="18D53FE4" w14:textId="77777777" w:rsidR="00633B4C" w:rsidRPr="00633B4C" w:rsidRDefault="00633B4C" w:rsidP="00633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0CAD2" w14:textId="77777777" w:rsidR="00633B4C" w:rsidRPr="00633B4C" w:rsidRDefault="00633B4C" w:rsidP="00633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Buget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(MDL)</w:t>
            </w: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br/>
              <w:t>(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implementat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fapt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1AE95" w14:textId="77777777" w:rsidR="00633B4C" w:rsidRPr="00633B4C" w:rsidRDefault="00633B4C" w:rsidP="00633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Numărul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judecătorilor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br/>
              <w:t xml:space="preserve">(de facto; </w:t>
            </w:r>
            <w:r w:rsidRPr="00633B4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ru-RU"/>
                <w14:ligatures w14:val="none"/>
              </w:rPr>
              <w:t>FTE</w:t>
            </w: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3713B" w14:textId="77777777" w:rsidR="00633B4C" w:rsidRPr="00633B4C" w:rsidRDefault="00633B4C" w:rsidP="00633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Numărul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total al 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angajaților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                                                                                      </w:t>
            </w:r>
            <w:proofErr w:type="gram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  (</w:t>
            </w:r>
            <w:proofErr w:type="gram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cu 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excepția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judecătorilor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; de facto; </w:t>
            </w:r>
            <w:r w:rsidRPr="00633B4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ru-RU"/>
                <w14:ligatures w14:val="none"/>
              </w:rPr>
              <w:t>FTE</w:t>
            </w: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)</w:t>
            </w:r>
          </w:p>
        </w:tc>
      </w:tr>
      <w:tr w:rsidR="00633B4C" w:rsidRPr="004B31C2" w14:paraId="0CFFEA01" w14:textId="77777777" w:rsidTr="00765059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593E" w14:textId="77777777" w:rsidR="00633B4C" w:rsidRPr="00633B4C" w:rsidRDefault="00633B4C" w:rsidP="00633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637C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5C38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AB7D2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AC749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C06BF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BB551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7956D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C6EDC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5B5ED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1344B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633B4C" w:rsidRPr="004B31C2" w14:paraId="3CBB8A06" w14:textId="77777777" w:rsidTr="00765059">
        <w:trPr>
          <w:trHeight w:val="2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A26" w14:textId="5269F12C" w:rsidR="00633B4C" w:rsidRPr="00633B4C" w:rsidRDefault="00633B4C" w:rsidP="00633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3E3A014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15 966 470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E80E4CD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17 382 087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1D65587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15 585 083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69BF9B5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8C74A2D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0758DBF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935B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0E207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BE376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F332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0,0</w:t>
            </w:r>
          </w:p>
        </w:tc>
      </w:tr>
      <w:tr w:rsidR="00633B4C" w:rsidRPr="00633B4C" w14:paraId="28757788" w14:textId="77777777" w:rsidTr="00765059">
        <w:trPr>
          <w:trHeight w:val="4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DF40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5047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65DA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0D32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2F6E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309B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7324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8F4D6" w14:textId="77777777" w:rsidR="00633B4C" w:rsidRPr="00633B4C" w:rsidRDefault="00633B4C" w:rsidP="00633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Numărul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asistenților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judiciari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(de facto; FTE)</w:t>
            </w:r>
          </w:p>
        </w:tc>
      </w:tr>
      <w:tr w:rsidR="00633B4C" w:rsidRPr="004B31C2" w14:paraId="1095B35D" w14:textId="77777777" w:rsidTr="00765059">
        <w:trPr>
          <w:trHeight w:val="26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6251" w14:textId="77777777" w:rsidR="00633B4C" w:rsidRPr="00633B4C" w:rsidRDefault="00633B4C" w:rsidP="00633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82F6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E06D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6CE5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68FA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2C38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1B4F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0A406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183F9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0C2CC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DCFB2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633B4C" w:rsidRPr="004B31C2" w14:paraId="014DCB2F" w14:textId="77777777" w:rsidTr="00765059">
        <w:trPr>
          <w:trHeight w:val="26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A623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851F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7F27F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ABE8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BED8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3CF6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70B3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D1259DF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40E877F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C70D18E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F23F3D3" w14:textId="77777777" w:rsidR="00633B4C" w:rsidRPr="00633B4C" w:rsidRDefault="00633B4C" w:rsidP="00633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633B4C" w:rsidRPr="00633B4C" w14:paraId="6460559E" w14:textId="77777777" w:rsidTr="00765059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8246" w14:textId="77777777" w:rsidR="00633B4C" w:rsidRPr="00633B4C" w:rsidRDefault="00633B4C" w:rsidP="00633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73BF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5431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D03E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9858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15D3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1FC9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3D94" w14:textId="77777777" w:rsidR="00633B4C" w:rsidRPr="00633B4C" w:rsidRDefault="00633B4C" w:rsidP="00633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Numărul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personalului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non-</w:t>
            </w:r>
            <w:proofErr w:type="spellStart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judiciar</w:t>
            </w:r>
            <w:proofErr w:type="spellEnd"/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(de facto; </w:t>
            </w:r>
            <w:r w:rsidRPr="00633B4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ru-RU"/>
                <w14:ligatures w14:val="none"/>
              </w:rPr>
              <w:t>FTE</w:t>
            </w: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)</w:t>
            </w:r>
          </w:p>
        </w:tc>
      </w:tr>
      <w:tr w:rsidR="00633B4C" w:rsidRPr="004B31C2" w14:paraId="375F59B7" w14:textId="77777777" w:rsidTr="00765059">
        <w:trPr>
          <w:trHeight w:val="26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7C2B" w14:textId="77777777" w:rsidR="00633B4C" w:rsidRPr="00633B4C" w:rsidRDefault="00633B4C" w:rsidP="00633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5B6F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74B0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42B9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BBA8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C6AB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4F29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A4D9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8E137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4C04A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1B165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633B4C" w:rsidRPr="004B31C2" w14:paraId="107CA9BE" w14:textId="77777777" w:rsidTr="00765059">
        <w:trPr>
          <w:trHeight w:val="264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9C24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090A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970E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C66E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5BB4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D809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D4B2" w14:textId="77777777" w:rsidR="00633B4C" w:rsidRPr="00633B4C" w:rsidRDefault="00633B4C" w:rsidP="0063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A397B38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20,4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A38E2EB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3662776" w14:textId="77777777" w:rsidR="00633B4C" w:rsidRPr="00633B4C" w:rsidRDefault="00633B4C" w:rsidP="00633B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104CEC1" w14:textId="77777777" w:rsidR="00633B4C" w:rsidRPr="00633B4C" w:rsidRDefault="00633B4C" w:rsidP="00633B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3B4C"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54A75882" w14:textId="77777777" w:rsidR="00AE2B80" w:rsidRDefault="00AE2B80" w:rsidP="0062280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 w:eastAsia="ru-RU"/>
          <w14:ligatures w14:val="none"/>
        </w:rPr>
      </w:pPr>
    </w:p>
    <w:p w14:paraId="6D219E59" w14:textId="77777777" w:rsidR="00AE2B80" w:rsidRDefault="00AE2B80" w:rsidP="0062280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 w:eastAsia="ru-RU"/>
          <w14:ligatures w14:val="none"/>
        </w:rPr>
      </w:pPr>
    </w:p>
    <w:p w14:paraId="3B03D93F" w14:textId="77777777" w:rsidR="00AE2B80" w:rsidRDefault="00AE2B80" w:rsidP="0062280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 w:eastAsia="ru-RU"/>
          <w14:ligatures w14:val="none"/>
        </w:rPr>
      </w:pPr>
    </w:p>
    <w:p w14:paraId="56440B0F" w14:textId="77777777" w:rsidR="00AE2B80" w:rsidRDefault="00AE2B80" w:rsidP="0062280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 w:eastAsia="ru-RU"/>
          <w14:ligatures w14:val="none"/>
        </w:rPr>
      </w:pPr>
    </w:p>
    <w:p w14:paraId="5BE968A1" w14:textId="77777777" w:rsidR="00AE2B80" w:rsidRDefault="00AE2B80" w:rsidP="0062280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 w:eastAsia="ru-RU"/>
          <w14:ligatures w14:val="none"/>
        </w:rPr>
      </w:pPr>
    </w:p>
    <w:tbl>
      <w:tblPr>
        <w:tblW w:w="26827" w:type="dxa"/>
        <w:tblLook w:val="04A0" w:firstRow="1" w:lastRow="0" w:firstColumn="1" w:lastColumn="0" w:noHBand="0" w:noVBand="1"/>
      </w:tblPr>
      <w:tblGrid>
        <w:gridCol w:w="13533"/>
        <w:gridCol w:w="3258"/>
        <w:gridCol w:w="269"/>
        <w:gridCol w:w="940"/>
        <w:gridCol w:w="100"/>
        <w:gridCol w:w="1041"/>
        <w:gridCol w:w="68"/>
        <w:gridCol w:w="972"/>
        <w:gridCol w:w="237"/>
        <w:gridCol w:w="804"/>
        <w:gridCol w:w="254"/>
        <w:gridCol w:w="787"/>
        <w:gridCol w:w="288"/>
        <w:gridCol w:w="753"/>
        <w:gridCol w:w="440"/>
        <w:gridCol w:w="600"/>
        <w:gridCol w:w="759"/>
        <w:gridCol w:w="281"/>
        <w:gridCol w:w="779"/>
        <w:gridCol w:w="222"/>
        <w:gridCol w:w="1193"/>
        <w:gridCol w:w="875"/>
      </w:tblGrid>
      <w:tr w:rsidR="00BF622C" w:rsidRPr="00F450C6" w14:paraId="284E2172" w14:textId="77777777" w:rsidTr="004F5DB3">
        <w:trPr>
          <w:trHeight w:val="348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11B5" w14:textId="22628C61" w:rsidR="00F450C6" w:rsidRPr="00F450C6" w:rsidRDefault="00F450C6" w:rsidP="00F450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1702" w14:textId="77777777" w:rsidR="00F450C6" w:rsidRPr="00F450C6" w:rsidRDefault="00F450C6" w:rsidP="00F450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81CB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08F5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9266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FC0B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F32F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2CF6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BFE0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9411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4A02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622C" w:rsidRPr="00F450C6" w14:paraId="6AE14786" w14:textId="77777777" w:rsidTr="004F5DB3">
        <w:trPr>
          <w:trHeight w:val="348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93A0" w14:textId="77777777" w:rsid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4AAE167" w14:textId="77777777" w:rsidR="00D65C85" w:rsidRDefault="00D65C85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B89A693" w14:textId="77777777" w:rsidR="00484007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DBF3122" w14:textId="77777777" w:rsidR="00D65C85" w:rsidRDefault="00D65C85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A42DE51" w14:textId="77777777" w:rsidR="00D65C85" w:rsidRDefault="00D65C85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BCB0394" w14:textId="77777777" w:rsidR="00D65C85" w:rsidRDefault="00D65C85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865C969" w14:textId="77777777" w:rsidR="00D65C85" w:rsidRPr="00F450C6" w:rsidRDefault="00D65C85" w:rsidP="00D65C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A76C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B1C0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F295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242F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E1D6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A284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5847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69B8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8E17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BE73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622C" w:rsidRPr="00F450C6" w14:paraId="0F453405" w14:textId="77777777" w:rsidTr="004F5DB3">
        <w:trPr>
          <w:trHeight w:val="75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C25C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25CE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1644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2504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DD19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EF55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7542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3599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1982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4B6B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34BF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622C" w:rsidRPr="00F450C6" w14:paraId="0DA6A403" w14:textId="77777777" w:rsidTr="004F5DB3">
        <w:trPr>
          <w:trHeight w:val="264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D7C8" w14:textId="77777777" w:rsidR="00F450C6" w:rsidRDefault="00F450C6" w:rsidP="00BF62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  <w:p w14:paraId="6CE952DE" w14:textId="77777777" w:rsidR="00765059" w:rsidRPr="00AB612D" w:rsidRDefault="00765059" w:rsidP="00BF62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118C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0E49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EBF8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870C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BE3C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ECC6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2DC3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76C6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30BE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C64F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622C" w:rsidRPr="00633B4C" w14:paraId="362002B9" w14:textId="77777777" w:rsidTr="004F5DB3">
        <w:trPr>
          <w:trHeight w:val="402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BC5D" w14:textId="77777777" w:rsidR="00F450C6" w:rsidRPr="00B268FB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lastRenderedPageBreak/>
              <w:t>Tabelele</w:t>
            </w:r>
            <w:proofErr w:type="spellEnd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2. </w:t>
            </w: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Fluxul</w:t>
            </w:r>
            <w:proofErr w:type="spellEnd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cauze</w:t>
            </w:r>
            <w:proofErr w:type="spellEnd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per </w:t>
            </w: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categorii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1B3E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0319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AD60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06CE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D8E3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6451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47D2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3FAC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710B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7861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BF622C" w:rsidRPr="00633B4C" w14:paraId="0206BB99" w14:textId="77777777" w:rsidTr="004F5DB3">
        <w:trPr>
          <w:trHeight w:val="402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32C0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A46D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B7AD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25AA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BEFB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5CF4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D834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1B61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45EE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B8AA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3FAE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BF622C" w:rsidRPr="00B268FB" w14:paraId="3CFCE2FC" w14:textId="77777777" w:rsidTr="004F5DB3">
        <w:trPr>
          <w:trHeight w:val="402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4199" w:type="dxa"/>
              <w:tblLook w:val="04A0" w:firstRow="1" w:lastRow="0" w:firstColumn="1" w:lastColumn="0" w:noHBand="0" w:noVBand="1"/>
            </w:tblPr>
            <w:tblGrid>
              <w:gridCol w:w="1973"/>
              <w:gridCol w:w="1058"/>
              <w:gridCol w:w="1315"/>
              <w:gridCol w:w="1278"/>
              <w:gridCol w:w="1241"/>
              <w:gridCol w:w="1303"/>
              <w:gridCol w:w="1217"/>
              <w:gridCol w:w="1058"/>
              <w:gridCol w:w="1058"/>
              <w:gridCol w:w="1303"/>
              <w:gridCol w:w="1120"/>
            </w:tblGrid>
            <w:tr w:rsidR="004B31C2" w:rsidRPr="00B268FB" w14:paraId="686C0097" w14:textId="77777777" w:rsidTr="004B31C2">
              <w:trPr>
                <w:trHeight w:val="1122"/>
              </w:trPr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9966"/>
                  <w:hideMark/>
                </w:tcPr>
                <w:p w14:paraId="4EBAB024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2023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4273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1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ianuarie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0AC5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II.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noi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înregistrate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pe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parcursul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anului</w:t>
                  </w:r>
                  <w:proofErr w:type="spellEnd"/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147B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III.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soluționate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pe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parcursul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anului</w:t>
                  </w:r>
                  <w:proofErr w:type="spellEnd"/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9592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IV.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31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decembrie</w:t>
                  </w:r>
                  <w:proofErr w:type="spellEnd"/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0EEC7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Deciziile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atacate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apel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/recurs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15D6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VI.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Deciziile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modificate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sau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anulate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instanța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apel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/recurs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B914A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VII. Rata de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variaţie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a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stocului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5A3B9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VIII.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Durata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lichidării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stocului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ACB91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IX. Rata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deciziilor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atacate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apel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/recurs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4974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X.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Rata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apelurilor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reușite</w:t>
                  </w:r>
                  <w:proofErr w:type="spellEnd"/>
                </w:p>
              </w:tc>
            </w:tr>
            <w:tr w:rsidR="004B31C2" w:rsidRPr="00B268FB" w14:paraId="5918FD40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F887C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1. Total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civile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603B88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877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7CB688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2 157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175567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2 081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D82C3C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953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C9DC47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99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B87104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23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27874D3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96,5%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CAA8C1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167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784"/>
                  <w:noWrap/>
                  <w:hideMark/>
                </w:tcPr>
                <w:p w14:paraId="05CCA53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4,8%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noWrap/>
                  <w:hideMark/>
                </w:tcPr>
                <w:p w14:paraId="16EB39E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1,1%</w:t>
                  </w:r>
                </w:p>
              </w:tc>
            </w:tr>
            <w:tr w:rsidR="004B31C2" w:rsidRPr="00B268FB" w14:paraId="06708671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87224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1a.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Restabilirea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în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funcţie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4FFAC8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F8A0AD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DCE874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728E9A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798F90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297167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79462D5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50,0%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14467FC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2190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noWrap/>
                  <w:hideMark/>
                </w:tcPr>
                <w:p w14:paraId="6FA1F5E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noWrap/>
                  <w:hideMark/>
                </w:tcPr>
                <w:p w14:paraId="3363604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</w:tr>
            <w:tr w:rsidR="004B31C2" w:rsidRPr="00B268FB" w14:paraId="2B9D5D5D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254F3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1b.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Desfacerea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căsătoriei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6E1B51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BECD96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135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85DC23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143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FF000B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557117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845DE8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7B774BF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105,9%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AA9476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179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A83"/>
                  <w:noWrap/>
                  <w:hideMark/>
                </w:tcPr>
                <w:p w14:paraId="3B24EEC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1,4%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12E9BA5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1E642528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138B81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2. Total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comerciale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BDBC21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8B180E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139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CAA557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138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D9D775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122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CF83EE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A91751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7945B90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99,3%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2D88BA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323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48714E9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3DE1E6E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0A3E25A6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21EF7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 Total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insolvabilitate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D9A9C6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167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F6E2D5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0CEA6B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58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2DDBBB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172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F76B55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817B95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412E770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92,1%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2E983BF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1082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2140CA4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4D9C8F9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070DABA7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6F9D8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3.a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Proceduri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bază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11B913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123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99E91D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34ED5E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270DA1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E6C19D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427803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0A6EF55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93,8%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5DC6839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1521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CF7F"/>
                  <w:noWrap/>
                  <w:hideMark/>
                </w:tcPr>
                <w:p w14:paraId="23B2024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23,3%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784"/>
                  <w:noWrap/>
                  <w:hideMark/>
                </w:tcPr>
                <w:p w14:paraId="7F0F3FC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3,3%</w:t>
                  </w:r>
                </w:p>
              </w:tc>
            </w:tr>
            <w:tr w:rsidR="004B31C2" w:rsidRPr="00B268FB" w14:paraId="044987D1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7EE5BC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3.b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Litigii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ţin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masa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debitoare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9401C6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B8DD98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BE0036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BEECEE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41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384108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C7B66F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6529A34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91,3%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09692E8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713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AF79"/>
                  <w:noWrap/>
                  <w:hideMark/>
                </w:tcPr>
                <w:p w14:paraId="232A240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47,6%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583"/>
                  <w:noWrap/>
                  <w:hideMark/>
                </w:tcPr>
                <w:p w14:paraId="22B491C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4,8%</w:t>
                  </w:r>
                </w:p>
              </w:tc>
            </w:tr>
            <w:tr w:rsidR="004B31C2" w:rsidRPr="00B268FB" w14:paraId="27E7A4FE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3EC0E75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3.c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1F3547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EFBB79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9BEE05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AB1443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D91FCC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49BCE4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6845BED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87,5%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56B7A67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313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C87E"/>
                  <w:noWrap/>
                  <w:hideMark/>
                </w:tcPr>
                <w:p w14:paraId="5E79BA9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28,6%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EF8BFE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775F7B39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1593F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4. Total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contencios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administrativ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AB9AFD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86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09B789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76DF62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93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088D99D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D1117C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54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3C9180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44ABFD3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98,9%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151D939D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341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BA176"/>
                  <w:noWrap/>
                  <w:hideMark/>
                </w:tcPr>
                <w:p w14:paraId="2AB4B66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58,1%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F82"/>
                  <w:noWrap/>
                  <w:hideMark/>
                </w:tcPr>
                <w:p w14:paraId="71C6EC2D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9,7%</w:t>
                  </w:r>
                </w:p>
              </w:tc>
            </w:tr>
            <w:tr w:rsidR="004B31C2" w:rsidRPr="00B268FB" w14:paraId="165DAD34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723BC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5. Total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penale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DF297AD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590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EB17A0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391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9A4130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438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67A9FF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543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95808B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1535EF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66E5D8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112,0%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5306E84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453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4B0A86C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DE21C1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61B739A1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A5293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5a.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Omoruri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6CE8B1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CBB12A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FC8537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3369CD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12B250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F37E68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1E941F0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50,0%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3377937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852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0D61AF2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C07C"/>
                  <w:noWrap/>
                  <w:hideMark/>
                </w:tcPr>
                <w:p w14:paraId="778919F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33,3%</w:t>
                  </w:r>
                </w:p>
              </w:tc>
            </w:tr>
            <w:tr w:rsidR="004B31C2" w:rsidRPr="00B268FB" w14:paraId="1C16103C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2AC834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5b.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Furturi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D4F503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6C68D8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A304BA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9D26CA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89F249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C4BEAE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5780954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155,6%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7AEBEFC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378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D17F"/>
                  <w:noWrap/>
                  <w:hideMark/>
                </w:tcPr>
                <w:p w14:paraId="485A927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21,4%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D480"/>
                  <w:noWrap/>
                  <w:hideMark/>
                </w:tcPr>
                <w:p w14:paraId="55B1ABB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17,9%</w:t>
                  </w:r>
                </w:p>
              </w:tc>
            </w:tr>
            <w:tr w:rsidR="004B31C2" w:rsidRPr="00B268FB" w14:paraId="3611E3E8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5798579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6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Materiale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Penale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20224D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74CE4B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1 171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BEEFD6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1 175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A7BFF6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201177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EEDE0E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6DB0D3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100,3%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7C96A90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33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FC67C"/>
                  <w:noWrap/>
                  <w:hideMark/>
                </w:tcPr>
                <w:p w14:paraId="3ADF7EA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0,3%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2B09E7E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7AA2712B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0F918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7. Total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contravenţionale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E41084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242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FE8521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458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EA2B15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489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27B622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211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271477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148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ECE624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43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E9D901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106,8%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DAEA39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157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C57D"/>
                  <w:noWrap/>
                  <w:hideMark/>
                </w:tcPr>
                <w:p w14:paraId="5FC5D54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30,3%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082"/>
                  <w:noWrap/>
                  <w:hideMark/>
                </w:tcPr>
                <w:p w14:paraId="439307E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8,8%</w:t>
                  </w:r>
                </w:p>
              </w:tc>
            </w:tr>
            <w:tr w:rsidR="004B31C2" w:rsidRPr="00B268FB" w14:paraId="241E9F4E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C796E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 Total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categorii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92B3FB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144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B37FF4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399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E49690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419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14E7BA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124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AEB385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CDC7C8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1A21FA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105,0%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3A651D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108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noWrap/>
                  <w:hideMark/>
                </w:tcPr>
                <w:p w14:paraId="7E9E9A1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1,4%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25896CC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14ED6C2C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22FBA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8.1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Procedura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specială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B7DDBD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81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667CF2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783C5C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185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547CB6D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E53BD6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D9724F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A70EE5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108,2%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9737F2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984"/>
                  <w:noWrap/>
                  <w:hideMark/>
                </w:tcPr>
                <w:p w14:paraId="4EE2D4D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3,2%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F0B05E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117E222A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35B88F5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8.1.1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Ordonanţe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protecție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9A208F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83E4C7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29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90914B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C6C075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7629F8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D8EA86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4DE5CC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199A8A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EE7627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0DB91C4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73E48B63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16759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8.2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Ordonanţe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E167CB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FBCAD2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44BEED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015712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1A221C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3F7D0B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550F30D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42D13D3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365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027092D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2497F02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3ACC2B02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44DE7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8.3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Materiale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p/d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executarea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hotărîrilor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judecătorești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2ED50F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48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548CAF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49FED8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669406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41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ED92EED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CE9FCD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79657B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104,1%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4DAEFDFD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84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4D52A0D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5F107F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15C3386C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ACB43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8.4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Recuzări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,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abţineri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,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strămutări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E74938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94C286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9B72ED8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38CE11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EA5352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2F42F2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C1777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10954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83A989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AFD62C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</w:tr>
            <w:tr w:rsidR="004B31C2" w:rsidRPr="00B268FB" w14:paraId="5685FB71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84FB0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8.5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Altele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FF6059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C40D54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55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E4409A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54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333DA6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74DC5B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165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DA67E0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55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3CD09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431C189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E80E8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8146C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4B31C2" w:rsidRPr="00B268FB" w14:paraId="125A8BEF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BF723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gram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9.0  Total</w:t>
                  </w:r>
                  <w:proofErr w:type="gram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F14F8C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2995FF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3 124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104111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234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0410E20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16BBAFE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39584C2C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6EF54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7,5%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3AC353B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451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270826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1479636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4CB7A503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6FC08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9.1 </w:t>
                  </w:r>
                  <w:proofErr w:type="spellStart"/>
                  <w:proofErr w:type="gram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cu</w:t>
                  </w:r>
                  <w:proofErr w:type="spellEnd"/>
                  <w:proofErr w:type="gram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statul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”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repartizate</w:t>
                  </w:r>
                  <w:proofErr w:type="spellEnd"/>
                  <w:proofErr w:type="gram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” 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4EF9F3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59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17BADDF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76E1106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334060C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47CD358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268ADB8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81483F7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6175DD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78DDE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CE588A3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4B31C2" w:rsidRPr="00B268FB" w14:paraId="28233B34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24F17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9.2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Cereri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care nu s-a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dat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curs,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refuzate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și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restituite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56E0E78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D1E9BB5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3 124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A481FA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234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6BF4478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1567EBE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4ED257E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844330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B1280B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1FE01B0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379F11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4B31C2" w:rsidRPr="00B268FB" w14:paraId="775838D9" w14:textId="77777777" w:rsidTr="004B31C2">
              <w:trPr>
                <w:trHeight w:val="402"/>
              </w:trPr>
              <w:tc>
                <w:tcPr>
                  <w:tcW w:w="19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A2FBC0" w14:textId="77777777" w:rsidR="00DF03B6" w:rsidRPr="00DF03B6" w:rsidRDefault="00DF03B6" w:rsidP="00DF03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Totalul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calculat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A0E7F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2 395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F0BCAF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7 996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83755E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5 125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3A7149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2 606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18EB11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310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FEB414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75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694F595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64,1%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423B5BA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186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583"/>
                  <w:noWrap/>
                  <w:hideMark/>
                </w:tcPr>
                <w:p w14:paraId="08FF66DB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6,1%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noWrap/>
                  <w:hideMark/>
                </w:tcPr>
                <w:p w14:paraId="4919A192" w14:textId="77777777" w:rsidR="00DF03B6" w:rsidRPr="00DF03B6" w:rsidRDefault="00DF03B6" w:rsidP="00DF03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F03B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1,5%</w:t>
                  </w:r>
                </w:p>
              </w:tc>
            </w:tr>
          </w:tbl>
          <w:p w14:paraId="64262598" w14:textId="77777777" w:rsidR="00AB612D" w:rsidRPr="00B268FB" w:rsidRDefault="00AB612D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2CA9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0D36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A4D7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85DF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BDF0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78D4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324A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E91E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127F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4983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F622C" w:rsidRPr="00633B4C" w14:paraId="5C45CA93" w14:textId="77777777" w:rsidTr="004F5DB3">
        <w:trPr>
          <w:trHeight w:val="402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A075" w14:textId="77777777" w:rsidR="00F450C6" w:rsidRPr="00B268FB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Tabelele</w:t>
            </w:r>
            <w:proofErr w:type="spellEnd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2. </w:t>
            </w: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Fluxul</w:t>
            </w:r>
            <w:proofErr w:type="spellEnd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cauze</w:t>
            </w:r>
            <w:proofErr w:type="spellEnd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per </w:t>
            </w: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categorii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8A36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0E10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4A7D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6C9C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764A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B1A7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130E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F38C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3E8A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1790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BF622C" w:rsidRPr="00633B4C" w14:paraId="1F7E8605" w14:textId="77777777" w:rsidTr="004F5DB3">
        <w:trPr>
          <w:trHeight w:val="402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4C61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236B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9538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348C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C956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9FFE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8C25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3C1C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E1C1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6BF3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2403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BF622C" w:rsidRPr="00B268FB" w14:paraId="216B9960" w14:textId="77777777" w:rsidTr="004F5DB3">
        <w:trPr>
          <w:trHeight w:val="402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FFF0" w14:textId="77777777" w:rsidR="004370B4" w:rsidRPr="00B268FB" w:rsidRDefault="004370B4" w:rsidP="00437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tbl>
            <w:tblPr>
              <w:tblW w:w="14112" w:type="dxa"/>
              <w:tblLook w:val="04A0" w:firstRow="1" w:lastRow="0" w:firstColumn="1" w:lastColumn="0" w:noHBand="0" w:noVBand="1"/>
            </w:tblPr>
            <w:tblGrid>
              <w:gridCol w:w="1963"/>
              <w:gridCol w:w="1180"/>
              <w:gridCol w:w="1309"/>
              <w:gridCol w:w="1272"/>
              <w:gridCol w:w="1236"/>
              <w:gridCol w:w="1297"/>
              <w:gridCol w:w="1211"/>
              <w:gridCol w:w="1054"/>
              <w:gridCol w:w="1054"/>
              <w:gridCol w:w="1297"/>
              <w:gridCol w:w="1239"/>
            </w:tblGrid>
            <w:tr w:rsidR="005B2AF9" w:rsidRPr="00B268FB" w14:paraId="0BED85F8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9966"/>
                  <w:hideMark/>
                </w:tcPr>
                <w:p w14:paraId="0FBFA0FF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2024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00FA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1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ianuarie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582A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II.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noi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înregistrate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pe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parcursul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anului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1828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III.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soluționate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pe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parcursul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anului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A452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IV.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31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decembrie</w:t>
                  </w:r>
                  <w:proofErr w:type="spellEnd"/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C7CA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Deciziile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atacate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apel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/recurs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7F4E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VI.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Deciziile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modificate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sau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anulate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instanța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apel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/recurs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C208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VII. Rata de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variaţie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a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stocului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7F11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VIII.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Durata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lichidării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stocului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905D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IX. Rata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deciziilor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atacate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apel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/recurs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257C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X.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Rata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apelurilor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reușite</w:t>
                  </w:r>
                  <w:proofErr w:type="spellEnd"/>
                </w:p>
              </w:tc>
            </w:tr>
            <w:tr w:rsidR="005B2AF9" w:rsidRPr="00B268FB" w14:paraId="506A73D7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9426E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1. Total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civile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9B63D6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953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F5FA0D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1 622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2AAC55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1 885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C61043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690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0EB0CD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457842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C76421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116,2%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FD1FF0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784"/>
                  <w:noWrap/>
                  <w:hideMark/>
                </w:tcPr>
                <w:p w14:paraId="0630F8C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483"/>
                  <w:noWrap/>
                  <w:hideMark/>
                </w:tcPr>
                <w:p w14:paraId="1FC47FE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1,4%</w:t>
                  </w:r>
                </w:p>
              </w:tc>
            </w:tr>
            <w:tr w:rsidR="005B2AF9" w:rsidRPr="00B268FB" w14:paraId="0D992EC6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AD32D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1a.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Restabilirea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în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funcţie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1B4378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9C3B34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3C268B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43802D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3D2654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9830BF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36FA42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400,0%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CFA462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noWrap/>
                  <w:hideMark/>
                </w:tcPr>
                <w:p w14:paraId="5863723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noWrap/>
                  <w:hideMark/>
                </w:tcPr>
                <w:p w14:paraId="7A2236B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25,0%</w:t>
                  </w:r>
                </w:p>
              </w:tc>
            </w:tr>
            <w:tr w:rsidR="005B2AF9" w:rsidRPr="00B268FB" w14:paraId="4C5AC615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408D1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1b.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Desfacerea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căsătoriei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7F31E2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4D9A5E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CBE449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A594A9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E903E0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EA7857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BB78BD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115,9%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1B7D2CC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7C87D"/>
                  <w:noWrap/>
                  <w:hideMark/>
                </w:tcPr>
                <w:p w14:paraId="2C2C589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0,8%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3C4F617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4BEDC94F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6DE1C7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2. Total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comerciale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F7B7A7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F15112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63FBF6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69E17F9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A0A919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27FF12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3153077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110,7%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5953016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295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068BE3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2D55B42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0FBCF8DB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0C6EB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 Total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insolvabilitate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1EC22C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AFFEF0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781061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BD30BC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A76A07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3F6B54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6A95E3B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79,8%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134D219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1030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110F913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1D42337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51ACC5A0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3ABDE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3.a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Proceduri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bază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5055A5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967644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E7F5CE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71CB51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35CB1E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6212C9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21B7FED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61,5%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2AB72B4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1654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D781"/>
                  <w:noWrap/>
                  <w:hideMark/>
                </w:tcPr>
                <w:p w14:paraId="5003579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18,8%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CB7E"/>
                  <w:noWrap/>
                  <w:hideMark/>
                </w:tcPr>
                <w:p w14:paraId="2B4358A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6,3%</w:t>
                  </w:r>
                </w:p>
              </w:tc>
            </w:tr>
            <w:tr w:rsidR="005B2AF9" w:rsidRPr="00B268FB" w14:paraId="4E285F82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6657C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3.b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Litigii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ţin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masa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debitoare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810488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3BA131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47C3DB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D586AD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406F639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A20ACD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7292AC0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172,2%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7FDEB48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330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87B"/>
                  <w:noWrap/>
                  <w:hideMark/>
                </w:tcPr>
                <w:p w14:paraId="1DBF8D9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41,9%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766E"/>
                  <w:noWrap/>
                  <w:hideMark/>
                </w:tcPr>
                <w:p w14:paraId="58A85DE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22,6%</w:t>
                  </w:r>
                </w:p>
              </w:tc>
            </w:tr>
            <w:tr w:rsidR="005B2AF9" w:rsidRPr="00B268FB" w14:paraId="1765BF1D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DE4D537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3.c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ED49AC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D42076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921D439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1D7938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6448A5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E7D4BE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D5E49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43B0331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9A44A2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BD836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5B2AF9" w:rsidRPr="00B268FB" w14:paraId="5C9EFECE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168B8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4. Total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contencios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administrativ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4FB229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16C2E69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E3D6DB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5A65A0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9D8648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D9592C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2E2C4F7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76,5%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74F1F93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535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A377"/>
                  <w:noWrap/>
                  <w:hideMark/>
                </w:tcPr>
                <w:p w14:paraId="01F1F95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57,3%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E82"/>
                  <w:noWrap/>
                  <w:hideMark/>
                </w:tcPr>
                <w:p w14:paraId="3AF8248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2,7%</w:t>
                  </w:r>
                </w:p>
              </w:tc>
            </w:tr>
            <w:tr w:rsidR="005B2AF9" w:rsidRPr="00B268FB" w14:paraId="102F25C0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1FD8D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5. Total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penale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388E67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543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5FE075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D6CA9E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CC0366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463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4F3DB9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A3B34D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C6652C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128,8%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2C81704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472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CBC6C0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388BFB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0E4C62B7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7E38E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5a.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Omoruri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E71B04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A83763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05B1C9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263681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A9D723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534118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49916EE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200,0%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B58DF0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B9F76"/>
                  <w:noWrap/>
                  <w:hideMark/>
                </w:tcPr>
                <w:p w14:paraId="4B71B99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4EA5F0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2E405F6A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3D1C9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5b.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Furturi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D43D48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E3DF87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A71E5D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E8C3A1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49C251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546F249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DC9D70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734BE33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441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D480"/>
                  <w:noWrap/>
                  <w:hideMark/>
                </w:tcPr>
                <w:p w14:paraId="4158988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20,8%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D680"/>
                  <w:noWrap/>
                  <w:hideMark/>
                </w:tcPr>
                <w:p w14:paraId="7EE18F3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4,2%</w:t>
                  </w:r>
                </w:p>
              </w:tc>
            </w:tr>
            <w:tr w:rsidR="005B2AF9" w:rsidRPr="00B268FB" w14:paraId="3304BD20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69939F3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6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Materiale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Penale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F51145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48536C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593318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1 067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AE0F67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35B2F6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C377BC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4793916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106,7%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33ED52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BC07B"/>
                  <w:noWrap/>
                  <w:hideMark/>
                </w:tcPr>
                <w:p w14:paraId="1C84B2E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0,2%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29D0316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5C26F85F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833A3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7. Total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contravenţionale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C41EB3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7E8EE7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E10935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CF110C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71C6CA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881AA9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17983B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111,4%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4DBE29C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D580"/>
                  <w:noWrap/>
                  <w:hideMark/>
                </w:tcPr>
                <w:p w14:paraId="13561A5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20,4%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CD7F"/>
                  <w:noWrap/>
                  <w:hideMark/>
                </w:tcPr>
                <w:p w14:paraId="693CCA3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5,9%</w:t>
                  </w:r>
                </w:p>
              </w:tc>
            </w:tr>
            <w:tr w:rsidR="005B2AF9" w:rsidRPr="00B268FB" w14:paraId="48955A03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34487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 Total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categorii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438DE1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4ACD32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52E2F6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7DC616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C9152A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E1BDCC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5DF0B20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108,8%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75EA8F2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AC78"/>
                  <w:noWrap/>
                  <w:hideMark/>
                </w:tcPr>
                <w:p w14:paraId="4283D35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50,4%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A8D72"/>
                  <w:noWrap/>
                  <w:hideMark/>
                </w:tcPr>
                <w:p w14:paraId="564FA5B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18,3%</w:t>
                  </w:r>
                </w:p>
              </w:tc>
            </w:tr>
            <w:tr w:rsidR="005B2AF9" w:rsidRPr="00B268FB" w14:paraId="10428464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AAFA96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8.1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Procedura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specială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E5C09A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BEA6E1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B8DFA7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0CF659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F7996C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699C48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341566E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118,6%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341913F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85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noWrap/>
                  <w:hideMark/>
                </w:tcPr>
                <w:p w14:paraId="411ED99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3,5%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884"/>
                  <w:noWrap/>
                  <w:hideMark/>
                </w:tcPr>
                <w:p w14:paraId="578E7C4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0,6%</w:t>
                  </w:r>
                </w:p>
              </w:tc>
            </w:tr>
            <w:tr w:rsidR="005B2AF9" w:rsidRPr="00B268FB" w14:paraId="7BB706BC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2DDA693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8.1.1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Ordonanţe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protecție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C4C42B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4A88D9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14BF64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A33CC4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030620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B2DCD7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730DC3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187C556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4E48E0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F29A54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7CD5FCAD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4811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8.2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Ordonanţe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EFB920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41F3A2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D06581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76F0CA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A4449E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8D37BA9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343BAEF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70B4899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365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590EEE0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2CCE2E6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5CCFED5A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B76F4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8.3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Materiale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p/d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executarea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hotărîrilor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judecătorești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21F3D1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3777C0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9DD651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D7B1F2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768180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F6EA91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2359F4C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96,2%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4D10682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0979B08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1C755879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57D985CF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175E8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8.4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Recuzări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,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abţineri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,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strămutări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1A5017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2356D2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6A91283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F37FEE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23B20E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169820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AF018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FDAFCA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F1B58B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27AB0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</w:tr>
            <w:tr w:rsidR="005B2AF9" w:rsidRPr="00B268FB" w14:paraId="3CA8D35A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F349C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8.5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Altele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9C2196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655E20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7CE182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881DE5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93CB78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95AA2A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1E688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1A9D2C7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BF526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8CA1C3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5B2AF9" w:rsidRPr="00B268FB" w14:paraId="614D8F06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10315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gram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9.0  Total</w:t>
                  </w:r>
                  <w:proofErr w:type="gram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0E9FF8E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A1B5E5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2 382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6FF664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3F03ABD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0AE49FF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7FDA85EC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50A6D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6,8%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1A1D8CE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486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AB34B10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4B539A2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128507A0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74D69B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9.1 </w:t>
                  </w:r>
                  <w:proofErr w:type="spellStart"/>
                  <w:proofErr w:type="gram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cu</w:t>
                  </w:r>
                  <w:proofErr w:type="spellEnd"/>
                  <w:proofErr w:type="gram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statul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”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repartizate</w:t>
                  </w:r>
                  <w:proofErr w:type="spellEnd"/>
                  <w:proofErr w:type="gram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”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5859FB0F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0F0146F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3F0B52E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30777EF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734DD16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0B66F479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BD854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AE949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8632C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55D2C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5B2AF9" w:rsidRPr="00B268FB" w14:paraId="7C82881F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22FFD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9.2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Cereri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care nu s-a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dat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curs,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refuzate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și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restituite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6177AC7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7211E5D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2 382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C969F4A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1969BAFE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0837655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50375D8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70BA9E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581128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13B08D34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725B44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5B2AF9" w:rsidRPr="00B268FB" w14:paraId="2FAFCE2F" w14:textId="77777777" w:rsidTr="005B2AF9">
              <w:trPr>
                <w:trHeight w:val="402"/>
              </w:trPr>
              <w:tc>
                <w:tcPr>
                  <w:tcW w:w="26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CF63D" w14:textId="77777777" w:rsidR="005B2AF9" w:rsidRPr="005B2AF9" w:rsidRDefault="005B2AF9" w:rsidP="005B2A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Totalul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calculat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6F481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2 445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2CA012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6 343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05C1F5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4 585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EEB1A9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2 073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22A28B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C29BF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1DE63B08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72,3%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47375C1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165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383"/>
                  <w:noWrap/>
                  <w:hideMark/>
                </w:tcPr>
                <w:p w14:paraId="7C792A67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9,8%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E82"/>
                  <w:noWrap/>
                  <w:hideMark/>
                </w:tcPr>
                <w:p w14:paraId="4F5CA196" w14:textId="77777777" w:rsidR="005B2AF9" w:rsidRPr="005B2AF9" w:rsidRDefault="005B2AF9" w:rsidP="005B2AF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2A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2,6%</w:t>
                  </w:r>
                </w:p>
              </w:tc>
            </w:tr>
          </w:tbl>
          <w:p w14:paraId="50F3034E" w14:textId="77777777" w:rsidR="00D96405" w:rsidRPr="00B268FB" w:rsidRDefault="00D96405" w:rsidP="00437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E4CD833" w14:textId="77777777" w:rsidR="00D96405" w:rsidRPr="00B268FB" w:rsidRDefault="00D96405" w:rsidP="00437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84AFA20" w14:textId="77777777" w:rsidR="00D96405" w:rsidRPr="00B268FB" w:rsidRDefault="00D96405" w:rsidP="00437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1A12B79" w14:textId="77777777" w:rsidR="00D96405" w:rsidRPr="00B268FB" w:rsidRDefault="00D96405" w:rsidP="00437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F0055BC" w14:textId="77777777" w:rsidR="00D8702A" w:rsidRPr="00B268FB" w:rsidRDefault="00D8702A" w:rsidP="00437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50B6B68" w14:textId="77777777" w:rsidR="00D8702A" w:rsidRPr="00B268FB" w:rsidRDefault="00D8702A" w:rsidP="00437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1884960C" w14:textId="77777777" w:rsidR="00D96405" w:rsidRPr="004B31C2" w:rsidRDefault="00D96405" w:rsidP="00437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0BD9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1779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7590E438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01016E2E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4C6F139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C59DB04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1EE3AAEB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3F58E1B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0BD7CABC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F9E38B7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28A4998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BF7BACB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53C543B" w14:textId="77777777" w:rsidR="00484007" w:rsidRPr="00B268FB" w:rsidRDefault="00484007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3174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F6B3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870D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EBDF669" w14:textId="77777777" w:rsidR="00D8702A" w:rsidRPr="00B268FB" w:rsidRDefault="00D8702A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FBA1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0F07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5A96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D433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B313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F622C" w:rsidRPr="00633B4C" w14:paraId="6615FC95" w14:textId="77777777" w:rsidTr="004F5DB3">
        <w:trPr>
          <w:trHeight w:val="402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B791" w14:textId="77777777" w:rsidR="00F450C6" w:rsidRPr="00B268FB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lastRenderedPageBreak/>
              <w:t>Tabelele</w:t>
            </w:r>
            <w:proofErr w:type="spellEnd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2. </w:t>
            </w: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Fluxul</w:t>
            </w:r>
            <w:proofErr w:type="spellEnd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cauze</w:t>
            </w:r>
            <w:proofErr w:type="spellEnd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per </w:t>
            </w:r>
            <w:proofErr w:type="spellStart"/>
            <w:r w:rsidRPr="00B268F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categorii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F849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F4B8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F568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8A52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493A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FCF3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F00A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698E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2FB9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9C75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BF622C" w:rsidRPr="00633B4C" w14:paraId="3D1627FE" w14:textId="77777777" w:rsidTr="004F5DB3">
        <w:trPr>
          <w:trHeight w:val="402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D64A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BFE2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0343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0A16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EBCD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CA0D" w14:textId="77777777" w:rsidR="00F450C6" w:rsidRPr="00F450C6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1F81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55FB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47E9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ABA8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292B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BF622C" w:rsidRPr="00B268FB" w14:paraId="058E65D1" w14:textId="77777777" w:rsidTr="004F5DB3">
        <w:trPr>
          <w:trHeight w:val="402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4640" w:type="dxa"/>
              <w:tblLook w:val="04A0" w:firstRow="1" w:lastRow="0" w:firstColumn="1" w:lastColumn="0" w:noHBand="0" w:noVBand="1"/>
            </w:tblPr>
            <w:tblGrid>
              <w:gridCol w:w="2009"/>
              <w:gridCol w:w="1075"/>
              <w:gridCol w:w="1337"/>
              <w:gridCol w:w="1299"/>
              <w:gridCol w:w="1262"/>
              <w:gridCol w:w="1324"/>
              <w:gridCol w:w="1237"/>
              <w:gridCol w:w="1075"/>
              <w:gridCol w:w="1433"/>
              <w:gridCol w:w="1324"/>
              <w:gridCol w:w="1265"/>
            </w:tblGrid>
            <w:tr w:rsidR="001B3567" w:rsidRPr="00B268FB" w14:paraId="131249FA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9966"/>
                  <w:hideMark/>
                </w:tcPr>
                <w:p w14:paraId="61809A10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2025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3423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1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ianuarie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FE8C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II.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noi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înregistrate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pe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parcursul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anului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13DD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III.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soluționate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pe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parcursul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anului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DE8A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IV.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31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decembrie</w:t>
                  </w:r>
                  <w:proofErr w:type="spellEnd"/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3F595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Deciziile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atacate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apel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/recurs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152E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VI.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Deciziile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modificate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sau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anulate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instanța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apel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/recurs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78AB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VII. Rata de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variaţie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a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stocului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0896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VIII.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Durata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lichidării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stocului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4443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IX. Rata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deciziilor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atacate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apel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/recurs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96E8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X.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Rata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apelurilor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reușite</w:t>
                  </w:r>
                  <w:proofErr w:type="spellEnd"/>
                </w:p>
              </w:tc>
            </w:tr>
            <w:tr w:rsidR="001B3567" w:rsidRPr="00B268FB" w14:paraId="2CD7913E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CA4E2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1. Total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civile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D3E3A4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74DCCB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1 821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EB47BE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1 654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D020F75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857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317BA5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85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055913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6DB01E5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90,8%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18885D5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E382"/>
                  <w:noWrap/>
                  <w:hideMark/>
                </w:tcPr>
                <w:p w14:paraId="4271151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5,1%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noWrap/>
                  <w:hideMark/>
                </w:tcPr>
                <w:p w14:paraId="0742E85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2,7%</w:t>
                  </w:r>
                </w:p>
              </w:tc>
            </w:tr>
            <w:tr w:rsidR="001B3567" w:rsidRPr="00B268FB" w14:paraId="08B588E8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BD03D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1a.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Restabilirea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în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funcţie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5A0906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BD0638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487476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4CA081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5A5288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C0FC80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1478EB3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7DE370F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1095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noWrap/>
                  <w:hideMark/>
                </w:tcPr>
                <w:p w14:paraId="1970CBF5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noWrap/>
                  <w:hideMark/>
                </w:tcPr>
                <w:p w14:paraId="174D39F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400,0%</w:t>
                  </w:r>
                </w:p>
              </w:tc>
            </w:tr>
            <w:tr w:rsidR="001B3567" w:rsidRPr="00B268FB" w14:paraId="4F37CA94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1ED65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1b.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Desfacerea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căsătoriei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D0D0F9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91CBE4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EBD2F4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ACC273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50A2495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12A1E4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77D9565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83,3%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7D18CC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noWrap/>
                  <w:hideMark/>
                </w:tcPr>
                <w:p w14:paraId="6D12E4B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7,1%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2D47F"/>
                  <w:noWrap/>
                  <w:hideMark/>
                </w:tcPr>
                <w:p w14:paraId="08DE322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0,7%</w:t>
                  </w:r>
                </w:p>
              </w:tc>
            </w:tr>
            <w:tr w:rsidR="001B3567" w:rsidRPr="00B268FB" w14:paraId="5CF720B1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636EA0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2. Total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comerciale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397C85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0EC9D4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059613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FF340F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210103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D4BA13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4973B50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92,8%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76F3F04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371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0754E85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5F62663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1B3567" w:rsidRPr="00B268FB" w14:paraId="26BFABB7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E1DAA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 Total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insolvabilitate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5B4C3C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2C8361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5CECC3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97C5F7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3677F8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494E87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1FA7D9F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114,6%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0561379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1208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7D9F50E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3F0C4E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1B3567" w:rsidRPr="00B268FB" w14:paraId="3B958360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B4960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3.a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Proceduri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bază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1AA9CB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94A5B0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4936A9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66C380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0AD7DF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AC6536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5579AA9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127,3%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37927AE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1812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CC7F"/>
                  <w:noWrap/>
                  <w:hideMark/>
                </w:tcPr>
                <w:p w14:paraId="09811F0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28,6%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83"/>
                  <w:noWrap/>
                  <w:hideMark/>
                </w:tcPr>
                <w:p w14:paraId="398EEFE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17,9%</w:t>
                  </w:r>
                </w:p>
              </w:tc>
            </w:tr>
            <w:tr w:rsidR="001B3567" w:rsidRPr="00B268FB" w14:paraId="5C01A2F3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DDBE48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3.b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Litigii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ţin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masa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debitoare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2D9CA2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82C95D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17CBC2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94C2C9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A569A2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765B8F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7474D46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85,7%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4105985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629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CE7F"/>
                  <w:noWrap/>
                  <w:hideMark/>
                </w:tcPr>
                <w:p w14:paraId="0EB1ED2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27,8%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182"/>
                  <w:noWrap/>
                  <w:hideMark/>
                </w:tcPr>
                <w:p w14:paraId="5AE3460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33,3%</w:t>
                  </w:r>
                </w:p>
              </w:tc>
            </w:tr>
            <w:tr w:rsidR="001B3567" w:rsidRPr="00B268FB" w14:paraId="74E5F63D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5D53784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3.c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FBFAAB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705915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BA676E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C2D294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B95780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02BCD8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B78E4C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7EE52C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CE99E7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971FC3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1B3567" w:rsidRPr="00B268FB" w14:paraId="72DFFE42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472B4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4. Total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contencios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administrativ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25136A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0A9DD7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FA2C8D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2FEF3E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9E0006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17BF8D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3C06FC6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115,3%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730E137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361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B7B"/>
                  <w:noWrap/>
                  <w:hideMark/>
                </w:tcPr>
                <w:p w14:paraId="7E0CEB4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40,8%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noWrap/>
                  <w:hideMark/>
                </w:tcPr>
                <w:p w14:paraId="50AC08F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6,1%</w:t>
                  </w:r>
                </w:p>
              </w:tc>
            </w:tr>
            <w:tr w:rsidR="001B3567" w:rsidRPr="00B268FB" w14:paraId="780BD60E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2A1BB8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5. Total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penale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876317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463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9558BD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337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1E25B2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317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3CF827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483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ACC076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04445B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06346FA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94,1%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24AB32A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556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56C30F3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142C06C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1B3567" w:rsidRPr="00B268FB" w14:paraId="2F16FC38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FBCE9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5a.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Omoruri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19F312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32D7E6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357426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59C705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D8DC50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2CC126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29E9EAA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80,0%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0DDCEE1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AF79"/>
                  <w:noWrap/>
                  <w:hideMark/>
                </w:tcPr>
                <w:p w14:paraId="6FA6391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56E8768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1B3567" w:rsidRPr="00B268FB" w14:paraId="44A4B6AE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6C384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5b.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Furturi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D176A4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6542E8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689047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17D683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34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31463F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04CE8D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218D055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77,3%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3A131C9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730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D380"/>
                  <w:noWrap/>
                  <w:hideMark/>
                </w:tcPr>
                <w:p w14:paraId="0A3CE5B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23,5%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noWrap/>
                  <w:hideMark/>
                </w:tcPr>
                <w:p w14:paraId="5D453F9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5,9%</w:t>
                  </w:r>
                </w:p>
              </w:tc>
            </w:tr>
            <w:tr w:rsidR="001B3567" w:rsidRPr="00B268FB" w14:paraId="65FC76A2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E01079A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6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Materiale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Penale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88D895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8DACC1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1 227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CD5318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1 237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9D9DC5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5E6B65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EEE256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11E060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100,8%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17D964E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0A00B42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580C2BE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1B3567" w:rsidRPr="00B268FB" w14:paraId="7C7591A4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01685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7. Total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contravenţionale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E4CB4D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FC2BC1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1 277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CB61D9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498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19ADB6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940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CE0410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179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22AB8D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02615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39,0%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725D3C8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689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C27D"/>
                  <w:noWrap/>
                  <w:hideMark/>
                </w:tcPr>
                <w:p w14:paraId="7DE706A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35,9%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984"/>
                  <w:noWrap/>
                  <w:hideMark/>
                </w:tcPr>
                <w:p w14:paraId="22F7188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8,0%</w:t>
                  </w:r>
                </w:p>
              </w:tc>
            </w:tr>
            <w:tr w:rsidR="001B3567" w:rsidRPr="00B268FB" w14:paraId="2DD340C6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1382A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 Total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categorii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DB4793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F9A807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396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53FB82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324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889EA8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DF7BFE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124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48A8A0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41DD87A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81,8%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AAA077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F7C"/>
                  <w:noWrap/>
                  <w:hideMark/>
                </w:tcPr>
                <w:p w14:paraId="17ECDBA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38,3%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84"/>
                  <w:noWrap/>
                  <w:hideMark/>
                </w:tcPr>
                <w:p w14:paraId="74B3B92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17,3%</w:t>
                  </w:r>
                </w:p>
              </w:tc>
            </w:tr>
            <w:tr w:rsidR="001B3567" w:rsidRPr="00B268FB" w14:paraId="70232593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8AE8B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8.1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Procedura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specială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6FCD05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BD10B7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199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DB0E1A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5CE1B0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EEF1D6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648C88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7142768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72,4%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1DCAFB4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241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6C87D"/>
                  <w:noWrap/>
                  <w:hideMark/>
                </w:tcPr>
                <w:p w14:paraId="0F17B16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1,4%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noWrap/>
                  <w:hideMark/>
                </w:tcPr>
                <w:p w14:paraId="1AFCD27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2,1%</w:t>
                  </w:r>
                </w:p>
              </w:tc>
            </w:tr>
            <w:tr w:rsidR="001B3567" w:rsidRPr="00B268FB" w14:paraId="698DDC3D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F656C65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8.1.1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Ordonanţe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protecție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0FC191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25A416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B8B9D9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629011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E1BD6C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D0A663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42FFCCA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100,0%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A5B14E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433EEEB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059A14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1B3567" w:rsidRPr="00B268FB" w14:paraId="60E67E4D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470521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8.2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Ordonanţe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99C64D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FD6034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0494E0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7425CA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7E90F7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302324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6507C0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8B3F4E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AC6841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C65CE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</w:tr>
            <w:tr w:rsidR="001B3567" w:rsidRPr="00B268FB" w14:paraId="50D3D1C1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84A56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8.3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Materiale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p/d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executarea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hotărîrilor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judecătorești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8986A1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A2B75B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134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05084A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BFE3FA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3DCD7F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A55E097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4B95F42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96,3%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52C5047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B482F5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4B4C7FE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1B3567" w:rsidRPr="00B268FB" w14:paraId="22543FB0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2B739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8.4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Recuzări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,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abţineri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,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strămutări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3DBE4F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5EAC63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AC3361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DFE47A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F108A5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8982B4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C156C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2AE03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BE97D1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70ED8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#ДЕЛ/0!</w:t>
                  </w:r>
                </w:p>
              </w:tc>
            </w:tr>
            <w:tr w:rsidR="001B3567" w:rsidRPr="00B268FB" w14:paraId="29ABED96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C03E7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8.5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Altele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ECE7AE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24DBC6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B42403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7A76F8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D6E794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122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22EFCC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A3EDF4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2EEC820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24650D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9733D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1B3567" w:rsidRPr="00B268FB" w14:paraId="6C94FA1C" w14:textId="77777777" w:rsidTr="001B3567">
              <w:trPr>
                <w:trHeight w:val="378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C6555B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gram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9.0  Total</w:t>
                  </w:r>
                  <w:proofErr w:type="gram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2AC550F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EBEC89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2 523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822856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175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4F638E0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394BF6A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3241941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DC38F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6,9%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hideMark/>
                </w:tcPr>
                <w:p w14:paraId="5382FF9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478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6393970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30168FB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1B3567" w:rsidRPr="00B268FB" w14:paraId="00D39714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BE3B5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9.1 </w:t>
                  </w:r>
                  <w:proofErr w:type="spellStart"/>
                  <w:proofErr w:type="gram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cu</w:t>
                  </w:r>
                  <w:proofErr w:type="spellEnd"/>
                  <w:proofErr w:type="gram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statul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”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repartizate</w:t>
                  </w:r>
                  <w:proofErr w:type="spellEnd"/>
                  <w:proofErr w:type="gram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” 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3C6B610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7E7563C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788222F5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hideMark/>
                </w:tcPr>
                <w:p w14:paraId="3384047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229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6AAC45F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6E05BEF1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D7B210E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7AFF985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04184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924B8D5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1B3567" w:rsidRPr="00B268FB" w14:paraId="5FAA8619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7899F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9.2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Cereri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care nu s-a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dat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curs,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refuzate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și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restituite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49476AC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3D9688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2 523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68C015F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541D7CC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0A49451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DE9D9"/>
                  <w:hideMark/>
                </w:tcPr>
                <w:p w14:paraId="37EBAEC3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9C45E8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132B1A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40D6C58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noWrap/>
                  <w:hideMark/>
                </w:tcPr>
                <w:p w14:paraId="0A64FF80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0,0%</w:t>
                  </w:r>
                </w:p>
              </w:tc>
            </w:tr>
            <w:tr w:rsidR="001B3567" w:rsidRPr="00B268FB" w14:paraId="74FD5478" w14:textId="77777777" w:rsidTr="001B3567">
              <w:trPr>
                <w:trHeight w:val="402"/>
              </w:trPr>
              <w:tc>
                <w:tcPr>
                  <w:tcW w:w="2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75A8E" w14:textId="77777777" w:rsidR="001B3567" w:rsidRPr="001B3567" w:rsidRDefault="001B3567" w:rsidP="001B35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Totalul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calculat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589BB85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1 947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FEBD78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7 839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5B81356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4 474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1CA9432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3 102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3A426B9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428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B6E318B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hideMark/>
                </w:tcPr>
                <w:p w14:paraId="6D6F6D05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57,1%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hideMark/>
                </w:tcPr>
                <w:p w14:paraId="66B65C9D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253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784"/>
                  <w:noWrap/>
                  <w:hideMark/>
                </w:tcPr>
                <w:p w14:paraId="7D0BE05A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9,6%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noWrap/>
                  <w:hideMark/>
                </w:tcPr>
                <w:p w14:paraId="4BAADD6C" w14:textId="77777777" w:rsidR="001B3567" w:rsidRPr="001B3567" w:rsidRDefault="001B3567" w:rsidP="001B35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356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3,3%</w:t>
                  </w:r>
                </w:p>
              </w:tc>
            </w:tr>
          </w:tbl>
          <w:p w14:paraId="5CDB29E2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AABA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836D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CEFB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399E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3259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52E8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4834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B607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FACB" w14:textId="77777777" w:rsidR="00F450C6" w:rsidRPr="00B268FB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05D3" w14:textId="77777777" w:rsidR="00F450C6" w:rsidRPr="00B268FB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BF622C" w:rsidRPr="00FF04D8" w14:paraId="12026E9C" w14:textId="77777777" w:rsidTr="004F5DB3">
        <w:trPr>
          <w:trHeight w:val="264"/>
        </w:trPr>
        <w:tc>
          <w:tcPr>
            <w:tcW w:w="15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C7A3" w14:textId="77777777" w:rsidR="00F450C6" w:rsidRPr="00FF04D8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8158" w14:textId="77777777" w:rsidR="00F450C6" w:rsidRPr="00FF04D8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F198" w14:textId="77777777" w:rsidR="00F450C6" w:rsidRPr="00FF04D8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523F" w14:textId="77777777" w:rsidR="00F450C6" w:rsidRPr="00FF04D8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28A8" w14:textId="77777777" w:rsidR="00F450C6" w:rsidRPr="00FF04D8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92EA" w14:textId="77777777" w:rsidR="00F450C6" w:rsidRPr="00FF04D8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0BB2" w14:textId="77777777" w:rsidR="00F450C6" w:rsidRPr="00FF04D8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B30E" w14:textId="77777777" w:rsidR="00F450C6" w:rsidRPr="00FF04D8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28FB" w14:textId="77777777" w:rsidR="00F450C6" w:rsidRPr="00FF04D8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F9A0" w14:textId="77777777" w:rsidR="00F450C6" w:rsidRPr="00FF04D8" w:rsidRDefault="00F450C6" w:rsidP="00F4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642A" w14:textId="77777777" w:rsidR="00F450C6" w:rsidRPr="00FF04D8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4F5DB3" w14:paraId="6E184E8B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F49D9" w14:textId="77777777" w:rsidR="004F5DB3" w:rsidRDefault="004F5DB3"/>
          <w:p w14:paraId="076B6007" w14:textId="77777777" w:rsidR="004F5DB3" w:rsidRDefault="004F5DB3"/>
          <w:tbl>
            <w:tblPr>
              <w:tblW w:w="25947" w:type="dxa"/>
              <w:tblLook w:val="04A0" w:firstRow="1" w:lastRow="0" w:firstColumn="1" w:lastColumn="0" w:noHBand="0" w:noVBand="1"/>
            </w:tblPr>
            <w:tblGrid>
              <w:gridCol w:w="20423"/>
              <w:gridCol w:w="1104"/>
              <w:gridCol w:w="1105"/>
              <w:gridCol w:w="1105"/>
              <w:gridCol w:w="1105"/>
              <w:gridCol w:w="1105"/>
            </w:tblGrid>
            <w:tr w:rsidR="004F5DB3" w:rsidRPr="004F5DB3" w14:paraId="3F4F2EC2" w14:textId="77777777" w:rsidTr="00920544">
              <w:trPr>
                <w:trHeight w:val="264"/>
              </w:trPr>
              <w:tc>
                <w:tcPr>
                  <w:tcW w:w="180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A72841" w14:textId="3B2C351A" w:rsidR="004F5DB3" w:rsidRPr="004F5DB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</w:pPr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 xml:space="preserve">Tabel 3. </w:t>
                  </w:r>
                  <w:proofErr w:type="spellStart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Structura</w:t>
                  </w:r>
                  <w:proofErr w:type="spellEnd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cauzelor</w:t>
                  </w:r>
                  <w:proofErr w:type="spellEnd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pendinte</w:t>
                  </w:r>
                  <w:proofErr w:type="spellEnd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 xml:space="preserve"> pe </w:t>
                  </w:r>
                  <w:proofErr w:type="spellStart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rolul</w:t>
                  </w:r>
                  <w:proofErr w:type="spellEnd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instanței</w:t>
                  </w:r>
                  <w:proofErr w:type="spellEnd"/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 xml:space="preserve"> la 31.12.</w:t>
                  </w:r>
                  <w:r w:rsidRPr="004F5D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2025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0272B" w14:textId="77777777" w:rsidR="004F5DB3" w:rsidRPr="004F5DB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AB897F" w14:textId="77777777" w:rsidR="004F5DB3" w:rsidRPr="004F5DB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C67DB0" w14:textId="77777777" w:rsidR="004F5DB3" w:rsidRPr="004F5DB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D0BDC1" w14:textId="77777777" w:rsidR="004F5DB3" w:rsidRPr="004F5DB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0C4F68" w14:textId="77777777" w:rsidR="004F5DB3" w:rsidRPr="004F5DB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</w:tr>
          </w:tbl>
          <w:p w14:paraId="5BC1AA7B" w14:textId="77777777" w:rsidR="004F5DB3" w:rsidRPr="004F5DB3" w:rsidRDefault="004F5DB3" w:rsidP="004F5DB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tbl>
            <w:tblPr>
              <w:tblW w:w="15340" w:type="dxa"/>
              <w:tblLook w:val="04A0" w:firstRow="1" w:lastRow="0" w:firstColumn="1" w:lastColumn="0" w:noHBand="0" w:noVBand="1"/>
            </w:tblPr>
            <w:tblGrid>
              <w:gridCol w:w="2836"/>
              <w:gridCol w:w="1417"/>
              <w:gridCol w:w="1276"/>
              <w:gridCol w:w="1275"/>
              <w:gridCol w:w="1276"/>
              <w:gridCol w:w="1134"/>
              <w:gridCol w:w="1418"/>
              <w:gridCol w:w="1417"/>
              <w:gridCol w:w="1276"/>
              <w:gridCol w:w="43"/>
              <w:gridCol w:w="1929"/>
              <w:gridCol w:w="43"/>
            </w:tblGrid>
            <w:tr w:rsidR="004F5DB3" w:rsidRPr="00A82893" w14:paraId="7F16C88F" w14:textId="77777777" w:rsidTr="00920544">
              <w:trPr>
                <w:gridAfter w:val="1"/>
                <w:wAfter w:w="43" w:type="dxa"/>
                <w:trHeight w:val="315"/>
              </w:trPr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B62101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1CE18D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05D548" w14:textId="77777777" w:rsidR="004F5DB3" w:rsidRPr="00A8289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D41D1F" w14:textId="77777777" w:rsidR="004F5DB3" w:rsidRPr="00A8289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E12AB" w14:textId="77777777" w:rsidR="004F5DB3" w:rsidRPr="00A8289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CEECE2" w14:textId="77777777" w:rsidR="004F5DB3" w:rsidRPr="00A8289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626DDF" w14:textId="77777777" w:rsidR="004F5DB3" w:rsidRPr="00A8289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1DE0B3" w14:textId="77777777" w:rsidR="004F5DB3" w:rsidRPr="00A8289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4200F4" w14:textId="77777777" w:rsidR="004F5DB3" w:rsidRPr="00A8289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1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B66E2" w14:textId="77777777" w:rsidR="004F5DB3" w:rsidRPr="00A82893" w:rsidRDefault="004F5DB3" w:rsidP="004F5D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</w:tr>
            <w:tr w:rsidR="004F5DB3" w:rsidRPr="00A82893" w14:paraId="01583847" w14:textId="77777777" w:rsidTr="00920544">
              <w:trPr>
                <w:trHeight w:val="255"/>
              </w:trPr>
              <w:tc>
                <w:tcPr>
                  <w:tcW w:w="13368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8191BB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Numărul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înregistrate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tbRl"/>
                  <w:vAlign w:val="bottom"/>
                  <w:hideMark/>
                </w:tcPr>
                <w:p w14:paraId="66485E5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Grand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total</w:t>
                  </w:r>
                  <w:proofErr w:type="spellEnd"/>
                </w:p>
              </w:tc>
            </w:tr>
            <w:tr w:rsidR="004F5DB3" w:rsidRPr="004F5DB3" w14:paraId="121B821A" w14:textId="77777777" w:rsidTr="00920544">
              <w:trPr>
                <w:gridAfter w:val="1"/>
                <w:wAfter w:w="43" w:type="dxa"/>
                <w:trHeight w:val="76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3BB4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Tipul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3A70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Mai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puțin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1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C550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%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din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total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7EC9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Între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1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și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2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ani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BB23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%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din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total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1011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Între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2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și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5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ani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7279D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%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din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total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7EBF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Mai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mult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5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ani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48DF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%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din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total</w:t>
                  </w:r>
                  <w:proofErr w:type="spellEnd"/>
                </w:p>
              </w:tc>
              <w:tc>
                <w:tcPr>
                  <w:tcW w:w="197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285A42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7841F0F8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AD70B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1. Total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civile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BF8924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3A11242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EA4F55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C37D"/>
                  <w:vAlign w:val="center"/>
                  <w:hideMark/>
                </w:tcPr>
                <w:p w14:paraId="5965BAA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24,19%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EB6E95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CF7F"/>
                  <w:vAlign w:val="center"/>
                  <w:hideMark/>
                </w:tcPr>
                <w:p w14:paraId="3A22A9C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4,35%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5ED8758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CF7F"/>
                  <w:vAlign w:val="center"/>
                  <w:hideMark/>
                </w:tcPr>
                <w:p w14:paraId="3121E9B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1,29%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10600E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5ECE5AAC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C64BEA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1a.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Restabilirea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în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funcţie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65B003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3C23036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646A20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AC07B"/>
                  <w:vAlign w:val="center"/>
                  <w:hideMark/>
                </w:tcPr>
                <w:p w14:paraId="7EC3641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0,03%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8E406B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3C27B"/>
                  <w:vAlign w:val="center"/>
                  <w:hideMark/>
                </w:tcPr>
                <w:p w14:paraId="4EE1BEF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0,03%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568F86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vAlign w:val="center"/>
                  <w:hideMark/>
                </w:tcPr>
                <w:p w14:paraId="670F6BD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0,03%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96682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206F846E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96355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1b.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Desfacerea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căsătoriei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4E48E7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6F3A5C3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CF0CD4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884"/>
                  <w:vAlign w:val="center"/>
                  <w:hideMark/>
                </w:tcPr>
                <w:p w14:paraId="2CFEE24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2,71%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93C537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CC7D"/>
                  <w:vAlign w:val="center"/>
                  <w:hideMark/>
                </w:tcPr>
                <w:p w14:paraId="2A5B4F4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0,10%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BFE30F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31A92E1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5A6207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7D571471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383A4A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2. Total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comerciale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52109EB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2F86388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B33DA8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984"/>
                  <w:vAlign w:val="center"/>
                  <w:hideMark/>
                </w:tcPr>
                <w:p w14:paraId="1F524E9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2,02%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39D0A5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383"/>
                  <w:vAlign w:val="center"/>
                  <w:hideMark/>
                </w:tcPr>
                <w:p w14:paraId="2AA344A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1,53%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548DEE0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F82"/>
                  <w:vAlign w:val="center"/>
                  <w:hideMark/>
                </w:tcPr>
                <w:p w14:paraId="63F2165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0,56%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506C49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30882352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830C9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 Total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insolvabilitate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5343AB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3FBCE14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C1A80F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vAlign w:val="center"/>
                  <w:hideMark/>
                </w:tcPr>
                <w:p w14:paraId="2FD22AF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1,18%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CC8330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A81"/>
                  <w:vAlign w:val="center"/>
                  <w:hideMark/>
                </w:tcPr>
                <w:p w14:paraId="17599A5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2,82%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381A69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77A"/>
                  <w:vAlign w:val="center"/>
                  <w:hideMark/>
                </w:tcPr>
                <w:p w14:paraId="7FE092D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2,33%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6D6352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5BF9D0BD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FD528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3.a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Proceduri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bază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7614D9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1AEAE05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FAD49D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8D67F"/>
                  <w:vAlign w:val="center"/>
                  <w:hideMark/>
                </w:tcPr>
                <w:p w14:paraId="75F5931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0,42%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918D41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F82"/>
                  <w:vAlign w:val="center"/>
                  <w:hideMark/>
                </w:tcPr>
                <w:p w14:paraId="788D3E3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2,16%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5D987ED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97B"/>
                  <w:vAlign w:val="center"/>
                  <w:hideMark/>
                </w:tcPr>
                <w:p w14:paraId="3E48288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2,26%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476BA7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7BD005EE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9D23B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3.b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Litigii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ţin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masa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debitoare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E92E6A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14A801AB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C54C4FB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081"/>
                  <w:vAlign w:val="center"/>
                  <w:hideMark/>
                </w:tcPr>
                <w:p w14:paraId="2B158C14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0,59%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4ABAC4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vAlign w:val="center"/>
                  <w:hideMark/>
                </w:tcPr>
                <w:p w14:paraId="78FC6DB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0,42%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70ADEFB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vAlign w:val="center"/>
                  <w:hideMark/>
                </w:tcPr>
                <w:p w14:paraId="4718E54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0,07%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20A112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5ED09AE2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68065DB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3.c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6D0801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77CDC93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CAE2AC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6C87D"/>
                  <w:vAlign w:val="center"/>
                  <w:hideMark/>
                </w:tcPr>
                <w:p w14:paraId="30AC442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0,17%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5BBF4B8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5DF81"/>
                  <w:vAlign w:val="center"/>
                  <w:hideMark/>
                </w:tcPr>
                <w:p w14:paraId="54C27A0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0,24%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3D11B0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4807321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186B13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63EAA4CC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2A7EC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4. Total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cauze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de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contencios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administrativ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380B7B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3C14BD0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2A55FD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984"/>
                  <w:vAlign w:val="center"/>
                  <w:hideMark/>
                </w:tcPr>
                <w:p w14:paraId="1D5A4C7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2,02%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C3536A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83"/>
                  <w:vAlign w:val="center"/>
                  <w:hideMark/>
                </w:tcPr>
                <w:p w14:paraId="107E439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1,11%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56F4B88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84"/>
                  <w:vAlign w:val="center"/>
                  <w:hideMark/>
                </w:tcPr>
                <w:p w14:paraId="0558BCE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0,24%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5304C4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1C6654BA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11EE5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5. Total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penale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ACB098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5A39BE8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44E773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F82"/>
                  <w:vAlign w:val="center"/>
                  <w:hideMark/>
                </w:tcPr>
                <w:p w14:paraId="01413C3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7,80%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EB0214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77A"/>
                  <w:vAlign w:val="center"/>
                  <w:hideMark/>
                </w:tcPr>
                <w:p w14:paraId="05F8D6EB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7,73%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659B09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ECF7F"/>
                  <w:vAlign w:val="center"/>
                  <w:hideMark/>
                </w:tcPr>
                <w:p w14:paraId="29D7712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1,29%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1DEEFE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0717867A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D1DDE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5a.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Omoruri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3FF8D44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7DDB255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5B34914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1C27B"/>
                  <w:vAlign w:val="center"/>
                  <w:hideMark/>
                </w:tcPr>
                <w:p w14:paraId="0AB6822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0,07%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6ABC37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3C27B"/>
                  <w:vAlign w:val="center"/>
                  <w:hideMark/>
                </w:tcPr>
                <w:p w14:paraId="5676C05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0,03%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4BE8D9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3D4AE9F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FDA7B3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67ECF9DC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0F5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5b.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Furturi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6C1980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7BF2AAF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794F4B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DDC81"/>
                  <w:vAlign w:val="center"/>
                  <w:hideMark/>
                </w:tcPr>
                <w:p w14:paraId="187D9CA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0,52%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5EF69AB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vAlign w:val="center"/>
                  <w:hideMark/>
                </w:tcPr>
                <w:p w14:paraId="6CB5850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0,56%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ABD81C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vAlign w:val="center"/>
                  <w:hideMark/>
                </w:tcPr>
                <w:p w14:paraId="2328DBDB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0,10%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87203F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0AD4F155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A5932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6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Materiale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Penale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E7C98B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2CFAD41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DA7074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vAlign w:val="center"/>
                  <w:hideMark/>
                </w:tcPr>
                <w:p w14:paraId="7BCF7DAB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0,94%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214F684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3C27B"/>
                  <w:vAlign w:val="center"/>
                  <w:hideMark/>
                </w:tcPr>
                <w:p w14:paraId="5942074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0,03%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551E537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07759F5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E26D7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63DBE081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AFA96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7. Total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contravenţionale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FAC0284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44E95A5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73CAEE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57A"/>
                  <w:vAlign w:val="center"/>
                  <w:hideMark/>
                </w:tcPr>
                <w:p w14:paraId="7E0DA25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32,30%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C19AAB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vAlign w:val="center"/>
                  <w:hideMark/>
                </w:tcPr>
                <w:p w14:paraId="2FB6F07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0,42%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834ECA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4167F5E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513E9D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742691C1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09C0B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 Total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categorii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AAF0A0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48211CB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958693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483"/>
                  <w:vAlign w:val="center"/>
                  <w:hideMark/>
                </w:tcPr>
                <w:p w14:paraId="0FC8FB5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5,05%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C5EC6F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984"/>
                  <w:vAlign w:val="center"/>
                  <w:hideMark/>
                </w:tcPr>
                <w:p w14:paraId="4B04D35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0,73%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32BAA7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vAlign w:val="center"/>
                  <w:hideMark/>
                </w:tcPr>
                <w:p w14:paraId="0D382BA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0,07%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EF0F31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4444ABFD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299D8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8.1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Procedura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specială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CC4A95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6FA15F7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CD7876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784"/>
                  <w:vAlign w:val="center"/>
                  <w:hideMark/>
                </w:tcPr>
                <w:p w14:paraId="137194E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3,24%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769C3F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3C77C"/>
                  <w:vAlign w:val="center"/>
                  <w:hideMark/>
                </w:tcPr>
                <w:p w14:paraId="7F8F01F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0,07%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C4A4B0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392D025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EAECD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343C24FD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986E79F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8.1.1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Ordonanţe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protecție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770890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63453884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196068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23855C6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E37DDA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503FF70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0F4EF2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0F87B80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ABF753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395E0177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3BEBA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8.2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Ordonanţe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7989D9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44E38B2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85DE5A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753F2D7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3C1637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7D1094B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026A9F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66544A04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A86601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5142FCEE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B088C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8.3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Materiale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p/d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executarea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hotărîrilor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judecătorești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333C64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644AE02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785CE6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B84"/>
                  <w:vAlign w:val="center"/>
                  <w:hideMark/>
                </w:tcPr>
                <w:p w14:paraId="534CDD0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1,25%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6C9111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vAlign w:val="center"/>
                  <w:hideMark/>
                </w:tcPr>
                <w:p w14:paraId="2AA08EB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0,52%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C90F97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10C05B40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795F1F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1C9BF124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EE1A0B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8.4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Recuzări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,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abţineri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,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strămutări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669DAD4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55FCF81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4C76F8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520ED66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E43FC0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3128140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6995EE1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37DBF17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CB983C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234BF6EF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7EC686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8.4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Altele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B92D15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1A765F4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A31409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4DE81"/>
                  <w:vAlign w:val="center"/>
                  <w:hideMark/>
                </w:tcPr>
                <w:p w14:paraId="5E87C3F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0,56%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976804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4D07E"/>
                  <w:vAlign w:val="center"/>
                  <w:hideMark/>
                </w:tcPr>
                <w:p w14:paraId="7224D71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0,14%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A5BCA3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vAlign w:val="center"/>
                  <w:hideMark/>
                </w:tcPr>
                <w:p w14:paraId="7E69A9C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0,07%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A2EC31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07AF1B6D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CEE37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gram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9.0  Total</w:t>
                  </w:r>
                  <w:proofErr w:type="gram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65B811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7F73D8F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A569F5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082BCE4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1396704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0D5E7438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B9D37B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596EA01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FFCED9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0A0AB944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BC7BD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9.1 </w:t>
                  </w:r>
                  <w:proofErr w:type="spellStart"/>
                  <w:proofErr w:type="gram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Cereri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cu</w:t>
                  </w:r>
                  <w:proofErr w:type="spellEnd"/>
                  <w:proofErr w:type="gram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statul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”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repartizate</w:t>
                  </w:r>
                  <w:proofErr w:type="spellEnd"/>
                  <w:proofErr w:type="gram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”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5EA7EC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000E0EA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3653FFC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4F87F4C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DC606A1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20F918E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0F3CCAD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2A3E055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601B79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69021C7C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2240B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9.2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Cereri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la care nu s-a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dat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curs,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refuzate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și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restituite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2DDD98A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29354224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7B3716E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0B765BC3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56AAF206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7713B42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14:paraId="49F2620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63BE7B"/>
                  <w:vAlign w:val="center"/>
                  <w:hideMark/>
                </w:tcPr>
                <w:p w14:paraId="72A7931C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C3A0F2" w14:textId="77777777" w:rsidR="004F5DB3" w:rsidRPr="00A82893" w:rsidRDefault="004F5DB3" w:rsidP="004F5D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4F5DB3" w:rsidRPr="00A82893" w14:paraId="0A3D8032" w14:textId="77777777" w:rsidTr="00920544">
              <w:trPr>
                <w:gridAfter w:val="1"/>
                <w:wAfter w:w="43" w:type="dxa"/>
                <w:trHeight w:val="525"/>
              </w:trPr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BA036" w14:textId="77777777" w:rsidR="004F5DB3" w:rsidRPr="00A82893" w:rsidRDefault="004F5DB3" w:rsidP="004F5D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Totalul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calculat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de</w:t>
                  </w:r>
                  <w:proofErr w:type="spellEnd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cauze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DDEF5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5D2F1E57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0,00%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BD86D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2169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229AD23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75,50%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F9BAA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4283A31F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18,73%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5B859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696B"/>
                  <w:vAlign w:val="center"/>
                  <w:hideMark/>
                </w:tcPr>
                <w:p w14:paraId="0F4E113E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5,78%</w:t>
                  </w:r>
                </w:p>
              </w:tc>
              <w:tc>
                <w:tcPr>
                  <w:tcW w:w="1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F82202" w14:textId="77777777" w:rsidR="004F5DB3" w:rsidRPr="00A82893" w:rsidRDefault="004F5DB3" w:rsidP="004F5D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A82893">
                    <w:rPr>
                      <w:rFonts w:ascii="Arial" w:eastAsia="Times New Roman" w:hAnsi="Arial" w:cs="Arial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2873</w:t>
                  </w:r>
                </w:p>
              </w:tc>
            </w:tr>
          </w:tbl>
          <w:p w14:paraId="4CB444B4" w14:textId="77777777" w:rsidR="00F450C6" w:rsidRPr="004F5DB3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8A74" w14:textId="77777777" w:rsidR="00F450C6" w:rsidRPr="004F5DB3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F450C6" w:rsidRPr="00FF04D8" w14:paraId="188B9FBC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A127F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707A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054485F1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BB79A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73A7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75FBB64C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31D6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BCEE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31DD9E9E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7885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6A58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102A518A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D56A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F7F6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4FF1463A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6E550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0128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2EF4FC3B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01215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A8DD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17EEF1AF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D2407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C3AF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62430356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A89A3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FB7F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048CDB95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3F008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2B10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4B4C348C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0A3A5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B37B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1CECB039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8C7E9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0273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0A5374BB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14842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E5BD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39C32DF5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1E115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B07B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088FD9A2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6F097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8980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4900978E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CBF12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D740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3432DF13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2EC3E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CF34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5853A803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4A602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66DB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1290DB8E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16DBC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7553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61D2DF5F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3875D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DE23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2E0B8714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026AF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0C59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79E80AAB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9CE74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F6DB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3E334DE9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E3D87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442D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781E6D33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0BC22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520C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450C6" w:rsidRPr="00FF04D8" w14:paraId="508F7C3A" w14:textId="77777777" w:rsidTr="004F5DB3">
        <w:trPr>
          <w:gridAfter w:val="2"/>
          <w:wAfter w:w="2068" w:type="dxa"/>
          <w:trHeight w:val="264"/>
        </w:trPr>
        <w:tc>
          <w:tcPr>
            <w:tcW w:w="2453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02B5F" w14:textId="77777777" w:rsidR="00F450C6" w:rsidRPr="00F450C6" w:rsidRDefault="00F450C6" w:rsidP="00F450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C071" w14:textId="77777777" w:rsidR="00F450C6" w:rsidRPr="00F450C6" w:rsidRDefault="00F450C6" w:rsidP="00F45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6A29C5" w:rsidRPr="00FF04D8" w14:paraId="2811504A" w14:textId="77777777" w:rsidTr="004F5DB3">
        <w:trPr>
          <w:gridAfter w:val="4"/>
          <w:wAfter w:w="3021" w:type="dxa"/>
          <w:trHeight w:val="360"/>
        </w:trPr>
        <w:tc>
          <w:tcPr>
            <w:tcW w:w="15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1BED" w14:textId="38B91A53" w:rsidR="006A29C5" w:rsidRPr="00A82893" w:rsidRDefault="006A29C5" w:rsidP="006A29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164E" w14:textId="77777777" w:rsidR="006A29C5" w:rsidRPr="00FF04D8" w:rsidRDefault="006A29C5" w:rsidP="006A29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ABEA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1A55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FF0D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7D32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E172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BD0A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EE65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6A29C5" w:rsidRPr="00FF04D8" w14:paraId="546F3C03" w14:textId="77777777" w:rsidTr="004F5DB3">
        <w:trPr>
          <w:gridAfter w:val="4"/>
          <w:wAfter w:w="3021" w:type="dxa"/>
          <w:trHeight w:val="264"/>
        </w:trPr>
        <w:tc>
          <w:tcPr>
            <w:tcW w:w="12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F82E" w14:textId="77777777" w:rsidR="006A29C5" w:rsidRPr="004B31C2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D99F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8B98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102C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4C89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1AD4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28E9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29B8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3EB9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38F8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6A29C5" w:rsidRPr="00FF04D8" w14:paraId="12D1C7EB" w14:textId="77777777" w:rsidTr="004F5DB3">
        <w:trPr>
          <w:gridAfter w:val="4"/>
          <w:wAfter w:w="3021" w:type="dxa"/>
          <w:trHeight w:val="360"/>
        </w:trPr>
        <w:tc>
          <w:tcPr>
            <w:tcW w:w="12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2897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F91B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48E3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22A1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3F34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50A8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21A9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3386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8170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4C6E" w14:textId="77777777" w:rsidR="006A29C5" w:rsidRPr="00FF04D8" w:rsidRDefault="006A29C5" w:rsidP="006A2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</w:tbl>
    <w:p w14:paraId="35B3858D" w14:textId="77777777" w:rsidR="006A29C5" w:rsidRDefault="006A29C5" w:rsidP="006A29C5">
      <w:pPr>
        <w:spacing w:after="0" w:line="240" w:lineRule="auto"/>
        <w:rPr>
          <w:lang w:val="en-US"/>
        </w:rPr>
      </w:pPr>
    </w:p>
    <w:p w14:paraId="70D92774" w14:textId="77777777" w:rsidR="006A29C5" w:rsidRDefault="006A29C5" w:rsidP="006A29C5">
      <w:pPr>
        <w:spacing w:after="0" w:line="240" w:lineRule="auto"/>
        <w:rPr>
          <w:lang w:val="en-US"/>
        </w:rPr>
      </w:pPr>
    </w:p>
    <w:p w14:paraId="49500D02" w14:textId="77777777" w:rsidR="00D8702A" w:rsidRDefault="00D8702A" w:rsidP="006A29C5">
      <w:pPr>
        <w:spacing w:after="0" w:line="240" w:lineRule="auto"/>
      </w:pPr>
    </w:p>
    <w:p w14:paraId="3784D716" w14:textId="77777777" w:rsidR="007A2EB5" w:rsidRDefault="007A2EB5" w:rsidP="006A29C5">
      <w:pPr>
        <w:spacing w:after="0" w:line="240" w:lineRule="auto"/>
      </w:pPr>
    </w:p>
    <w:p w14:paraId="6573C0DF" w14:textId="77777777" w:rsidR="007A2EB5" w:rsidRDefault="007A2EB5" w:rsidP="006A29C5">
      <w:pPr>
        <w:spacing w:after="0" w:line="240" w:lineRule="auto"/>
      </w:pPr>
    </w:p>
    <w:p w14:paraId="39FFFF77" w14:textId="77777777" w:rsidR="007A2EB5" w:rsidRDefault="007A2EB5" w:rsidP="006A29C5">
      <w:pPr>
        <w:spacing w:after="0" w:line="240" w:lineRule="auto"/>
      </w:pPr>
    </w:p>
    <w:p w14:paraId="4D2C5150" w14:textId="77777777" w:rsidR="007A2EB5" w:rsidRDefault="007A2EB5" w:rsidP="006A29C5">
      <w:pPr>
        <w:spacing w:after="0" w:line="240" w:lineRule="auto"/>
      </w:pPr>
    </w:p>
    <w:p w14:paraId="64D36115" w14:textId="77777777" w:rsidR="007A2EB5" w:rsidRDefault="007A2EB5" w:rsidP="006A29C5">
      <w:pPr>
        <w:spacing w:after="0" w:line="240" w:lineRule="auto"/>
      </w:pPr>
    </w:p>
    <w:p w14:paraId="6C2AE1E9" w14:textId="77777777" w:rsidR="007A2EB5" w:rsidRDefault="007A2EB5" w:rsidP="006A29C5">
      <w:pPr>
        <w:spacing w:after="0" w:line="240" w:lineRule="auto"/>
      </w:pPr>
    </w:p>
    <w:p w14:paraId="0D2A40CE" w14:textId="77777777" w:rsidR="007A2EB5" w:rsidRPr="007A2EB5" w:rsidRDefault="007A2EB5" w:rsidP="006A29C5">
      <w:pPr>
        <w:spacing w:after="0" w:line="240" w:lineRule="auto"/>
      </w:pPr>
    </w:p>
    <w:p w14:paraId="40B85B90" w14:textId="77777777" w:rsidR="00D8702A" w:rsidRDefault="00D8702A" w:rsidP="006A29C5">
      <w:pPr>
        <w:spacing w:after="0" w:line="240" w:lineRule="auto"/>
        <w:rPr>
          <w:lang w:val="en-US"/>
        </w:rPr>
      </w:pPr>
    </w:p>
    <w:tbl>
      <w:tblPr>
        <w:tblW w:w="16018" w:type="dxa"/>
        <w:tblLook w:val="04A0" w:firstRow="1" w:lastRow="0" w:firstColumn="1" w:lastColumn="0" w:noHBand="0" w:noVBand="1"/>
      </w:tblPr>
      <w:tblGrid>
        <w:gridCol w:w="709"/>
        <w:gridCol w:w="6493"/>
        <w:gridCol w:w="222"/>
        <w:gridCol w:w="222"/>
        <w:gridCol w:w="222"/>
        <w:gridCol w:w="222"/>
        <w:gridCol w:w="222"/>
        <w:gridCol w:w="222"/>
        <w:gridCol w:w="976"/>
        <w:gridCol w:w="976"/>
        <w:gridCol w:w="976"/>
        <w:gridCol w:w="976"/>
        <w:gridCol w:w="976"/>
        <w:gridCol w:w="976"/>
        <w:gridCol w:w="652"/>
        <w:gridCol w:w="976"/>
      </w:tblGrid>
      <w:tr w:rsidR="007A2EB5" w:rsidRPr="007A2EB5" w14:paraId="675055ED" w14:textId="77777777" w:rsidTr="007A2EB5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0A9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8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74A1" w14:textId="77777777" w:rsidR="007A2EB5" w:rsidRPr="007A2EB5" w:rsidRDefault="007A2EB5" w:rsidP="007A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Diagrama</w:t>
            </w:r>
            <w:proofErr w:type="spellEnd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3.1 </w:t>
            </w:r>
            <w:proofErr w:type="spellStart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Structura</w:t>
            </w:r>
            <w:proofErr w:type="spellEnd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cauzelor</w:t>
            </w:r>
            <w:proofErr w:type="spellEnd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pendinte</w:t>
            </w:r>
            <w:proofErr w:type="spellEnd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pe </w:t>
            </w:r>
            <w:proofErr w:type="spellStart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rolul</w:t>
            </w:r>
            <w:proofErr w:type="spellEnd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instanței</w:t>
            </w:r>
            <w:proofErr w:type="spellEnd"/>
            <w:r w:rsidRPr="007A2EB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la 31.12.0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42C6B" w14:textId="77777777" w:rsidR="007A2EB5" w:rsidRPr="007A2EB5" w:rsidRDefault="007A2EB5" w:rsidP="007A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B5E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2446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705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7EF3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D7C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497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ADE6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7A2EB5" w:rsidRPr="007A2EB5" w14:paraId="3B23B068" w14:textId="77777777" w:rsidTr="007A2EB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4B3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B9A7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FD62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578B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5028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CCE2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D437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15CB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F567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CA1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5FB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337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233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C2C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0E8E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66D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7A2EB5" w:rsidRPr="007A2EB5" w14:paraId="3ABD332A" w14:textId="77777777" w:rsidTr="007A2EB5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5F3E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C915" w14:textId="719D803D" w:rsidR="007A2EB5" w:rsidRPr="007A2EB5" w:rsidRDefault="007A2EB5" w:rsidP="007A2E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0276D">
              <w:rPr>
                <w:rFonts w:ascii="Arial" w:eastAsia="Times New Roman" w:hAnsi="Arial" w:cs="Arial"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92BFFA3" wp14:editId="3C0D55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9113520" cy="4198620"/>
                  <wp:effectExtent l="0" t="0" r="11430" b="11430"/>
                  <wp:wrapNone/>
                  <wp:docPr id="12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C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A2EB5" w:rsidRPr="007A2EB5" w14:paraId="1C71C0B2" w14:textId="77777777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03F242" w14:textId="77777777" w:rsidR="007A2EB5" w:rsidRPr="007A2EB5" w:rsidRDefault="007A2EB5" w:rsidP="007A2EB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</w:pPr>
                </w:p>
              </w:tc>
            </w:tr>
          </w:tbl>
          <w:p w14:paraId="52FA23BC" w14:textId="77777777" w:rsidR="007A2EB5" w:rsidRPr="007A2EB5" w:rsidRDefault="007A2EB5" w:rsidP="007A2E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D08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37E5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060A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F69CE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AC8D8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7EB78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15519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9FB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E34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DBF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4D4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1E8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B4B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410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7A2EB5" w:rsidRPr="007A2EB5" w14:paraId="14DA19A6" w14:textId="77777777" w:rsidTr="007A2EB5">
        <w:trPr>
          <w:trHeight w:val="7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A8E1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7251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5834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A75E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B13D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E672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8E00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7F6C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27ED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DC71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A8D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955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4F7E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7368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466E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C826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7A2EB5" w:rsidRPr="007A2EB5" w14:paraId="3C638791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9F7E" w14:textId="3F1C38A3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625E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6F77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EE5D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4039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0ADC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6F09F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9FB6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F3B26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DD4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904F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0FD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E56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3CE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F7B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C483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631F4A82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A56F" w14:textId="38B5A02E" w:rsidR="007A2EB5" w:rsidRPr="007A2EB5" w:rsidRDefault="007A2EB5" w:rsidP="004027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7269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ECE0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3933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1B9E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F37D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D2856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15C29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9607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B1B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7B8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255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3E86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571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36D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AB4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7156E425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5244" w14:textId="5A6DF93A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C9E6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7C89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5088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7D85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04AEF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770C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ED78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FA10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3F7F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9639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CD3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AB6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E5F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BE8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D2E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38B100D5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65CA" w14:textId="47FEF9EA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C415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4155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1C58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13DD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8F27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A3EEE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D14C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36B89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652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335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2DE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AB7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AE5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B723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A5C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6D88CCDC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C0CB" w14:textId="1BC669AA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2EA5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565E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399A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A0B0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D4E5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22CC1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BABD8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C8576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F3C8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196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0EF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EAC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82C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CAE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E0E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4610AED6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0BCF" w14:textId="25D06890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CFA6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1023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D9DE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FA9C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3E7C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04EA1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5684E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F4EE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DFB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182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F56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2FD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9F1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96C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72A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12660D26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21BC" w14:textId="474832EE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E28B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BFA5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EBEA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5B16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6FDC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1E01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F4379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C66BB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CB61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31F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8F8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C36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F10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671F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039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7B43C603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301C" w14:textId="37D6AD6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A30D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ED61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A343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3974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3D12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AF5D3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5456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4E253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7CDE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2E1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C8E1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0CC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C1C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AB7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A23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62FDEDC3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68B5" w14:textId="41C71332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DF43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02C1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71DE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1DA0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3640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0753F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EC788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9777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AA09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FAE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5AE3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8570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04C2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760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6F98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4DC9A168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3FFC" w14:textId="0D3849A5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80D6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66DC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ECF2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F6D3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AE09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7802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B92C9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AFB3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50C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06C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353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58A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8239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7FFA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674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2EB5" w:rsidRPr="007A2EB5" w14:paraId="062D3740" w14:textId="77777777" w:rsidTr="007A2EB5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E19B" w14:textId="436E08AC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D472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EAC9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04E6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CA58" w14:textId="77777777" w:rsidR="007A2EB5" w:rsidRPr="007A2EB5" w:rsidRDefault="007A2EB5" w:rsidP="007A2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53CD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B66F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9ABF5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69FA8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DF13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BD3C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7EC4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E21F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8C9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41B7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E08D" w14:textId="77777777" w:rsidR="007A2EB5" w:rsidRPr="007A2EB5" w:rsidRDefault="007A2EB5" w:rsidP="007A2E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144D074" w14:textId="77777777" w:rsidR="00D8702A" w:rsidRDefault="00D8702A" w:rsidP="006A29C5">
      <w:pPr>
        <w:spacing w:after="0" w:line="240" w:lineRule="auto"/>
      </w:pPr>
    </w:p>
    <w:p w14:paraId="0C72487C" w14:textId="77777777" w:rsidR="00055D70" w:rsidRDefault="00055D70" w:rsidP="006A29C5">
      <w:pPr>
        <w:spacing w:after="0" w:line="240" w:lineRule="auto"/>
      </w:pPr>
    </w:p>
    <w:p w14:paraId="76D9F8CE" w14:textId="77777777" w:rsidR="00055D70" w:rsidRDefault="00055D70" w:rsidP="006A29C5">
      <w:pPr>
        <w:spacing w:after="0" w:line="240" w:lineRule="auto"/>
      </w:pPr>
    </w:p>
    <w:p w14:paraId="18105CD5" w14:textId="77777777" w:rsidR="00BA7717" w:rsidRDefault="00BA7717" w:rsidP="006A29C5">
      <w:pPr>
        <w:spacing w:after="0" w:line="240" w:lineRule="auto"/>
      </w:pPr>
    </w:p>
    <w:p w14:paraId="37395E1E" w14:textId="77777777" w:rsidR="00BA7717" w:rsidRDefault="00BA7717" w:rsidP="006A29C5">
      <w:pPr>
        <w:spacing w:after="0" w:line="240" w:lineRule="auto"/>
      </w:pPr>
    </w:p>
    <w:p w14:paraId="5C6CC507" w14:textId="77777777" w:rsidR="00BA7717" w:rsidRDefault="00BA7717" w:rsidP="006A29C5">
      <w:pPr>
        <w:spacing w:after="0" w:line="240" w:lineRule="auto"/>
      </w:pPr>
    </w:p>
    <w:p w14:paraId="5C7F359B" w14:textId="77777777" w:rsidR="00BA7717" w:rsidRDefault="00BA7717" w:rsidP="006A29C5">
      <w:pPr>
        <w:spacing w:after="0" w:line="240" w:lineRule="auto"/>
      </w:pPr>
    </w:p>
    <w:p w14:paraId="427F2A84" w14:textId="77777777" w:rsidR="00055D70" w:rsidRDefault="00055D70" w:rsidP="006A29C5">
      <w:pPr>
        <w:spacing w:after="0" w:line="240" w:lineRule="auto"/>
      </w:pPr>
    </w:p>
    <w:tbl>
      <w:tblPr>
        <w:tblStyle w:val="a9"/>
        <w:tblW w:w="14684" w:type="dxa"/>
        <w:tblLook w:val="04A0" w:firstRow="1" w:lastRow="0" w:firstColumn="1" w:lastColumn="0" w:noHBand="0" w:noVBand="1"/>
      </w:tblPr>
      <w:tblGrid>
        <w:gridCol w:w="2394"/>
        <w:gridCol w:w="1367"/>
        <w:gridCol w:w="1159"/>
        <w:gridCol w:w="1492"/>
        <w:gridCol w:w="1423"/>
        <w:gridCol w:w="1262"/>
        <w:gridCol w:w="1492"/>
        <w:gridCol w:w="8"/>
        <w:gridCol w:w="1393"/>
        <w:gridCol w:w="1195"/>
        <w:gridCol w:w="1492"/>
        <w:gridCol w:w="7"/>
      </w:tblGrid>
      <w:tr w:rsidR="005606CB" w:rsidRPr="00FC107F" w14:paraId="6338186C" w14:textId="77777777" w:rsidTr="005606CB">
        <w:tc>
          <w:tcPr>
            <w:tcW w:w="2512" w:type="dxa"/>
          </w:tcPr>
          <w:p w14:paraId="494BAD46" w14:textId="77777777" w:rsidR="00F13B88" w:rsidRPr="00FC107F" w:rsidRDefault="00F13B88" w:rsidP="006A2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gridSpan w:val="3"/>
          </w:tcPr>
          <w:p w14:paraId="77432E64" w14:textId="4D65DDD6" w:rsidR="00F13B88" w:rsidRPr="005606CB" w:rsidRDefault="00F13B88" w:rsidP="00F13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  <w:t>2023</w:t>
            </w:r>
          </w:p>
        </w:tc>
        <w:tc>
          <w:tcPr>
            <w:tcW w:w="4175" w:type="dxa"/>
            <w:gridSpan w:val="4"/>
          </w:tcPr>
          <w:p w14:paraId="46D9A7CF" w14:textId="3DA7A279" w:rsidR="00F13B88" w:rsidRPr="005606CB" w:rsidRDefault="00F13B88" w:rsidP="00F13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  <w:t>2024</w:t>
            </w:r>
          </w:p>
        </w:tc>
        <w:tc>
          <w:tcPr>
            <w:tcW w:w="4015" w:type="dxa"/>
            <w:gridSpan w:val="4"/>
          </w:tcPr>
          <w:p w14:paraId="1FC1DD84" w14:textId="77777777" w:rsidR="00F13B88" w:rsidRDefault="00F13B88" w:rsidP="00F13B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  <w:t>2025</w:t>
            </w:r>
          </w:p>
          <w:p w14:paraId="2BD30CDC" w14:textId="6697FEE5" w:rsidR="005606CB" w:rsidRPr="005606CB" w:rsidRDefault="005606CB" w:rsidP="00F13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DC9" w:rsidRPr="005606CB" w14:paraId="07389415" w14:textId="77777777" w:rsidTr="005606CB">
        <w:trPr>
          <w:gridAfter w:val="1"/>
          <w:wAfter w:w="8" w:type="dxa"/>
        </w:trPr>
        <w:tc>
          <w:tcPr>
            <w:tcW w:w="2512" w:type="dxa"/>
          </w:tcPr>
          <w:p w14:paraId="174C8266" w14:textId="2FFB3C4B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Tipul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de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</w:p>
        </w:tc>
        <w:tc>
          <w:tcPr>
            <w:tcW w:w="1409" w:type="dxa"/>
          </w:tcPr>
          <w:p w14:paraId="2AB492FE" w14:textId="7011F1B2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Cauzele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pendinte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la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începutul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anului</w:t>
            </w:r>
            <w:proofErr w:type="spellEnd"/>
          </w:p>
          <w:p w14:paraId="6D333AB9" w14:textId="77777777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14:paraId="52F2D8B2" w14:textId="5B30D822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D7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Cauzele</w:t>
            </w:r>
            <w:proofErr w:type="spellEnd"/>
            <w:r w:rsidRPr="00055D7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55D7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noi</w:t>
            </w:r>
            <w:proofErr w:type="spellEnd"/>
          </w:p>
        </w:tc>
        <w:tc>
          <w:tcPr>
            <w:tcW w:w="1396" w:type="dxa"/>
          </w:tcPr>
          <w:p w14:paraId="5332C077" w14:textId="4C341E59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B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Cauzele</w:t>
            </w:r>
            <w:proofErr w:type="spellEnd"/>
            <w:r w:rsidRPr="00077B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77B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soluționate</w:t>
            </w:r>
            <w:proofErr w:type="spellEnd"/>
          </w:p>
        </w:tc>
        <w:tc>
          <w:tcPr>
            <w:tcW w:w="1505" w:type="dxa"/>
          </w:tcPr>
          <w:p w14:paraId="6160C9D6" w14:textId="3C52366C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Cauzele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pendinte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la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începutul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anului</w:t>
            </w:r>
            <w:proofErr w:type="spellEnd"/>
          </w:p>
        </w:tc>
        <w:tc>
          <w:tcPr>
            <w:tcW w:w="1352" w:type="dxa"/>
          </w:tcPr>
          <w:p w14:paraId="380B5C09" w14:textId="1DEAC839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5D7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Cauzele</w:t>
            </w:r>
            <w:proofErr w:type="spellEnd"/>
            <w:r w:rsidRPr="00055D7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55D7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noi</w:t>
            </w:r>
            <w:proofErr w:type="spellEnd"/>
          </w:p>
        </w:tc>
        <w:tc>
          <w:tcPr>
            <w:tcW w:w="1310" w:type="dxa"/>
          </w:tcPr>
          <w:p w14:paraId="313ADF01" w14:textId="2266D72C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77B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Cauzele</w:t>
            </w:r>
            <w:proofErr w:type="spellEnd"/>
            <w:r w:rsidRPr="00077B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77B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soluționate</w:t>
            </w:r>
            <w:proofErr w:type="spellEnd"/>
          </w:p>
        </w:tc>
        <w:tc>
          <w:tcPr>
            <w:tcW w:w="1467" w:type="dxa"/>
            <w:gridSpan w:val="2"/>
          </w:tcPr>
          <w:p w14:paraId="592BEFAE" w14:textId="319E0CDB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Cauzele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pendinte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la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începutul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anului</w:t>
            </w:r>
            <w:proofErr w:type="spellEnd"/>
          </w:p>
        </w:tc>
        <w:tc>
          <w:tcPr>
            <w:tcW w:w="1238" w:type="dxa"/>
          </w:tcPr>
          <w:p w14:paraId="23D309CB" w14:textId="52D2C9CB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55D7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Cauzele</w:t>
            </w:r>
            <w:proofErr w:type="spellEnd"/>
            <w:r w:rsidRPr="00055D7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55D7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noi</w:t>
            </w:r>
            <w:proofErr w:type="spellEnd"/>
          </w:p>
        </w:tc>
        <w:tc>
          <w:tcPr>
            <w:tcW w:w="1310" w:type="dxa"/>
            <w:vAlign w:val="center"/>
          </w:tcPr>
          <w:p w14:paraId="03CADBB6" w14:textId="09E1EFDB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77B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Cauzele</w:t>
            </w:r>
            <w:proofErr w:type="spellEnd"/>
            <w:r w:rsidRPr="00077B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077B6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soluționate</w:t>
            </w:r>
            <w:proofErr w:type="spellEnd"/>
          </w:p>
        </w:tc>
      </w:tr>
      <w:tr w:rsidR="00436DC9" w:rsidRPr="005606CB" w14:paraId="1A9EA665" w14:textId="77777777" w:rsidTr="005606CB">
        <w:trPr>
          <w:gridAfter w:val="1"/>
          <w:wAfter w:w="8" w:type="dxa"/>
        </w:trPr>
        <w:tc>
          <w:tcPr>
            <w:tcW w:w="2512" w:type="dxa"/>
          </w:tcPr>
          <w:p w14:paraId="4B933B01" w14:textId="77777777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1. Total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civile</w:t>
            </w:r>
            <w:proofErr w:type="spellEnd"/>
          </w:p>
          <w:p w14:paraId="063E34E3" w14:textId="1F415BC3" w:rsidR="00436DC9" w:rsidRPr="005606CB" w:rsidRDefault="00436DC9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1B7F8DB5" w14:textId="3A24F58E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877</w:t>
            </w:r>
          </w:p>
        </w:tc>
        <w:tc>
          <w:tcPr>
            <w:tcW w:w="1177" w:type="dxa"/>
            <w:vAlign w:val="center"/>
          </w:tcPr>
          <w:p w14:paraId="076C16CC" w14:textId="3DCB8E31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5606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157</w:t>
            </w:r>
          </w:p>
        </w:tc>
        <w:tc>
          <w:tcPr>
            <w:tcW w:w="1396" w:type="dxa"/>
            <w:vAlign w:val="center"/>
          </w:tcPr>
          <w:p w14:paraId="58B352DF" w14:textId="36FA7783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2 081</w:t>
            </w:r>
          </w:p>
        </w:tc>
        <w:tc>
          <w:tcPr>
            <w:tcW w:w="1505" w:type="dxa"/>
            <w:vAlign w:val="center"/>
          </w:tcPr>
          <w:p w14:paraId="727F08C7" w14:textId="6B08A5B2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953</w:t>
            </w:r>
          </w:p>
        </w:tc>
        <w:tc>
          <w:tcPr>
            <w:tcW w:w="1352" w:type="dxa"/>
            <w:vAlign w:val="center"/>
          </w:tcPr>
          <w:p w14:paraId="0E80BD59" w14:textId="797BCC64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5606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622</w:t>
            </w:r>
          </w:p>
        </w:tc>
        <w:tc>
          <w:tcPr>
            <w:tcW w:w="1310" w:type="dxa"/>
            <w:vAlign w:val="center"/>
          </w:tcPr>
          <w:p w14:paraId="7BECA6F7" w14:textId="0C558F50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1 885</w:t>
            </w:r>
          </w:p>
        </w:tc>
        <w:tc>
          <w:tcPr>
            <w:tcW w:w="1467" w:type="dxa"/>
            <w:gridSpan w:val="2"/>
            <w:vAlign w:val="center"/>
          </w:tcPr>
          <w:p w14:paraId="40CE554E" w14:textId="44A0D99E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690</w:t>
            </w:r>
          </w:p>
        </w:tc>
        <w:tc>
          <w:tcPr>
            <w:tcW w:w="1238" w:type="dxa"/>
            <w:vAlign w:val="center"/>
          </w:tcPr>
          <w:p w14:paraId="46AB69AD" w14:textId="3F50D860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5606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821</w:t>
            </w:r>
          </w:p>
        </w:tc>
        <w:tc>
          <w:tcPr>
            <w:tcW w:w="1310" w:type="dxa"/>
            <w:vAlign w:val="center"/>
          </w:tcPr>
          <w:p w14:paraId="3901F19B" w14:textId="18201880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1 654</w:t>
            </w:r>
          </w:p>
        </w:tc>
      </w:tr>
      <w:tr w:rsidR="00436DC9" w:rsidRPr="005606CB" w14:paraId="38C8CB81" w14:textId="77777777" w:rsidTr="005606CB">
        <w:trPr>
          <w:gridAfter w:val="1"/>
          <w:wAfter w:w="8" w:type="dxa"/>
        </w:trPr>
        <w:tc>
          <w:tcPr>
            <w:tcW w:w="2512" w:type="dxa"/>
          </w:tcPr>
          <w:p w14:paraId="76B7D158" w14:textId="0EDD81A6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2. Total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comerciale</w:t>
            </w:r>
            <w:proofErr w:type="spellEnd"/>
          </w:p>
        </w:tc>
        <w:tc>
          <w:tcPr>
            <w:tcW w:w="1409" w:type="dxa"/>
            <w:vAlign w:val="center"/>
          </w:tcPr>
          <w:p w14:paraId="04E7178E" w14:textId="36ED1038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121</w:t>
            </w:r>
          </w:p>
        </w:tc>
        <w:tc>
          <w:tcPr>
            <w:tcW w:w="1177" w:type="dxa"/>
            <w:vAlign w:val="center"/>
          </w:tcPr>
          <w:p w14:paraId="307F5C5B" w14:textId="277E6C0A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139</w:t>
            </w:r>
          </w:p>
        </w:tc>
        <w:tc>
          <w:tcPr>
            <w:tcW w:w="1396" w:type="dxa"/>
            <w:vAlign w:val="center"/>
          </w:tcPr>
          <w:p w14:paraId="2106EAA0" w14:textId="41C7C02B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138</w:t>
            </w:r>
          </w:p>
        </w:tc>
        <w:tc>
          <w:tcPr>
            <w:tcW w:w="1505" w:type="dxa"/>
            <w:vAlign w:val="center"/>
          </w:tcPr>
          <w:p w14:paraId="2163AE41" w14:textId="45C994BA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122</w:t>
            </w:r>
          </w:p>
        </w:tc>
        <w:tc>
          <w:tcPr>
            <w:tcW w:w="1352" w:type="dxa"/>
            <w:vAlign w:val="center"/>
          </w:tcPr>
          <w:p w14:paraId="0820BAF3" w14:textId="3F2EC46C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122</w:t>
            </w:r>
          </w:p>
        </w:tc>
        <w:tc>
          <w:tcPr>
            <w:tcW w:w="1310" w:type="dxa"/>
            <w:vAlign w:val="center"/>
          </w:tcPr>
          <w:p w14:paraId="6AB0ACC1" w14:textId="49679860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135</w:t>
            </w:r>
          </w:p>
        </w:tc>
        <w:tc>
          <w:tcPr>
            <w:tcW w:w="1467" w:type="dxa"/>
            <w:gridSpan w:val="2"/>
            <w:vAlign w:val="center"/>
          </w:tcPr>
          <w:p w14:paraId="16E055F6" w14:textId="69C94FB9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109</w:t>
            </w:r>
          </w:p>
        </w:tc>
        <w:tc>
          <w:tcPr>
            <w:tcW w:w="1238" w:type="dxa"/>
            <w:vAlign w:val="center"/>
          </w:tcPr>
          <w:p w14:paraId="374E7CC9" w14:textId="2FEB6EEF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125</w:t>
            </w:r>
          </w:p>
        </w:tc>
        <w:tc>
          <w:tcPr>
            <w:tcW w:w="1310" w:type="dxa"/>
            <w:vAlign w:val="center"/>
          </w:tcPr>
          <w:p w14:paraId="5915EA42" w14:textId="15040872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116</w:t>
            </w:r>
          </w:p>
        </w:tc>
      </w:tr>
      <w:tr w:rsidR="00436DC9" w:rsidRPr="005606CB" w14:paraId="5725AC10" w14:textId="77777777" w:rsidTr="005606CB">
        <w:trPr>
          <w:gridAfter w:val="1"/>
          <w:wAfter w:w="8" w:type="dxa"/>
        </w:trPr>
        <w:tc>
          <w:tcPr>
            <w:tcW w:w="2512" w:type="dxa"/>
            <w:vAlign w:val="center"/>
          </w:tcPr>
          <w:p w14:paraId="7CA92AFF" w14:textId="47E2499B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3. Total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insolvabilitate</w:t>
            </w:r>
            <w:proofErr w:type="spellEnd"/>
          </w:p>
        </w:tc>
        <w:tc>
          <w:tcPr>
            <w:tcW w:w="1409" w:type="dxa"/>
            <w:vAlign w:val="center"/>
          </w:tcPr>
          <w:p w14:paraId="00E365D0" w14:textId="3F9400B2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167</w:t>
            </w:r>
          </w:p>
        </w:tc>
        <w:tc>
          <w:tcPr>
            <w:tcW w:w="1177" w:type="dxa"/>
            <w:vAlign w:val="center"/>
          </w:tcPr>
          <w:p w14:paraId="2EC582B4" w14:textId="38038344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  <w:tc>
          <w:tcPr>
            <w:tcW w:w="1396" w:type="dxa"/>
            <w:vAlign w:val="center"/>
          </w:tcPr>
          <w:p w14:paraId="6A33F853" w14:textId="27241AD2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  <w:tc>
          <w:tcPr>
            <w:tcW w:w="1505" w:type="dxa"/>
            <w:vAlign w:val="center"/>
          </w:tcPr>
          <w:p w14:paraId="66CA71B0" w14:textId="615B6F2C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172</w:t>
            </w:r>
          </w:p>
        </w:tc>
        <w:tc>
          <w:tcPr>
            <w:tcW w:w="1352" w:type="dxa"/>
            <w:vAlign w:val="center"/>
          </w:tcPr>
          <w:p w14:paraId="7F7853E3" w14:textId="0032428C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1310" w:type="dxa"/>
            <w:vAlign w:val="center"/>
          </w:tcPr>
          <w:p w14:paraId="46371B55" w14:textId="264D6A13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  <w:tc>
          <w:tcPr>
            <w:tcW w:w="1467" w:type="dxa"/>
            <w:gridSpan w:val="2"/>
            <w:vAlign w:val="center"/>
          </w:tcPr>
          <w:p w14:paraId="4B206D0F" w14:textId="6B04576D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189</w:t>
            </w:r>
          </w:p>
        </w:tc>
        <w:tc>
          <w:tcPr>
            <w:tcW w:w="1238" w:type="dxa"/>
            <w:vAlign w:val="center"/>
          </w:tcPr>
          <w:p w14:paraId="3604C8D8" w14:textId="760B950C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48</w:t>
            </w:r>
          </w:p>
        </w:tc>
        <w:tc>
          <w:tcPr>
            <w:tcW w:w="1310" w:type="dxa"/>
            <w:vAlign w:val="center"/>
          </w:tcPr>
          <w:p w14:paraId="7099CBA0" w14:textId="66A70B0D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</w:tr>
      <w:tr w:rsidR="00436DC9" w:rsidRPr="005606CB" w14:paraId="27B8480D" w14:textId="77777777" w:rsidTr="005606CB">
        <w:trPr>
          <w:gridAfter w:val="1"/>
          <w:wAfter w:w="8" w:type="dxa"/>
        </w:trPr>
        <w:tc>
          <w:tcPr>
            <w:tcW w:w="2512" w:type="dxa"/>
          </w:tcPr>
          <w:p w14:paraId="2EBA593E" w14:textId="6E5F4D0E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4. Total </w:t>
            </w:r>
            <w:r w:rsidR="00436DC9" w:rsidRPr="005606C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proofErr w:type="spellStart"/>
            <w:r w:rsidRPr="005606C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ause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contencios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administrativ</w:t>
            </w:r>
            <w:proofErr w:type="spellEnd"/>
          </w:p>
        </w:tc>
        <w:tc>
          <w:tcPr>
            <w:tcW w:w="1409" w:type="dxa"/>
            <w:vAlign w:val="center"/>
          </w:tcPr>
          <w:p w14:paraId="3DFE7DC9" w14:textId="2BEB8A07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  <w:tc>
          <w:tcPr>
            <w:tcW w:w="1177" w:type="dxa"/>
            <w:vAlign w:val="center"/>
          </w:tcPr>
          <w:p w14:paraId="672C4ED3" w14:textId="79CF940D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  <w:tc>
          <w:tcPr>
            <w:tcW w:w="1396" w:type="dxa"/>
            <w:vAlign w:val="center"/>
          </w:tcPr>
          <w:p w14:paraId="29D8E772" w14:textId="2F25C507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  <w:tc>
          <w:tcPr>
            <w:tcW w:w="1505" w:type="dxa"/>
            <w:vAlign w:val="center"/>
          </w:tcPr>
          <w:p w14:paraId="0133BE62" w14:textId="0BC4CF64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  <w:tc>
          <w:tcPr>
            <w:tcW w:w="1352" w:type="dxa"/>
            <w:vAlign w:val="center"/>
          </w:tcPr>
          <w:p w14:paraId="391B7165" w14:textId="232FAA23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98</w:t>
            </w:r>
          </w:p>
        </w:tc>
        <w:tc>
          <w:tcPr>
            <w:tcW w:w="1310" w:type="dxa"/>
            <w:vAlign w:val="center"/>
          </w:tcPr>
          <w:p w14:paraId="6CDA0795" w14:textId="02EB3485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  <w:tc>
          <w:tcPr>
            <w:tcW w:w="1467" w:type="dxa"/>
            <w:gridSpan w:val="2"/>
            <w:vAlign w:val="center"/>
          </w:tcPr>
          <w:p w14:paraId="0361C6E9" w14:textId="209AEE08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110</w:t>
            </w:r>
          </w:p>
        </w:tc>
        <w:tc>
          <w:tcPr>
            <w:tcW w:w="1238" w:type="dxa"/>
            <w:vAlign w:val="center"/>
          </w:tcPr>
          <w:p w14:paraId="59187BC9" w14:textId="3561DF7A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  <w:tc>
          <w:tcPr>
            <w:tcW w:w="1310" w:type="dxa"/>
            <w:vAlign w:val="center"/>
          </w:tcPr>
          <w:p w14:paraId="1B51AF21" w14:textId="718A799A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98</w:t>
            </w:r>
          </w:p>
        </w:tc>
      </w:tr>
      <w:tr w:rsidR="00436DC9" w:rsidRPr="005606CB" w14:paraId="35F8FA75" w14:textId="77777777" w:rsidTr="005606CB">
        <w:trPr>
          <w:gridAfter w:val="1"/>
          <w:wAfter w:w="8" w:type="dxa"/>
        </w:trPr>
        <w:tc>
          <w:tcPr>
            <w:tcW w:w="2512" w:type="dxa"/>
          </w:tcPr>
          <w:p w14:paraId="56A8B81C" w14:textId="05CC2E03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5. Total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penale</w:t>
            </w:r>
            <w:proofErr w:type="spellEnd"/>
          </w:p>
        </w:tc>
        <w:tc>
          <w:tcPr>
            <w:tcW w:w="1409" w:type="dxa"/>
            <w:vAlign w:val="center"/>
          </w:tcPr>
          <w:p w14:paraId="21ABF3D3" w14:textId="061AEE76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590</w:t>
            </w:r>
          </w:p>
        </w:tc>
        <w:tc>
          <w:tcPr>
            <w:tcW w:w="1177" w:type="dxa"/>
            <w:vAlign w:val="center"/>
          </w:tcPr>
          <w:p w14:paraId="5CB59D79" w14:textId="2B6FBA73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391</w:t>
            </w:r>
          </w:p>
        </w:tc>
        <w:tc>
          <w:tcPr>
            <w:tcW w:w="1396" w:type="dxa"/>
            <w:vAlign w:val="center"/>
          </w:tcPr>
          <w:p w14:paraId="3E671129" w14:textId="5704761B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438</w:t>
            </w:r>
          </w:p>
        </w:tc>
        <w:tc>
          <w:tcPr>
            <w:tcW w:w="1505" w:type="dxa"/>
            <w:vAlign w:val="center"/>
          </w:tcPr>
          <w:p w14:paraId="130A2272" w14:textId="1854F218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543</w:t>
            </w:r>
          </w:p>
        </w:tc>
        <w:tc>
          <w:tcPr>
            <w:tcW w:w="1352" w:type="dxa"/>
            <w:vAlign w:val="center"/>
          </w:tcPr>
          <w:p w14:paraId="06D82D02" w14:textId="769EB9CF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278</w:t>
            </w:r>
          </w:p>
        </w:tc>
        <w:tc>
          <w:tcPr>
            <w:tcW w:w="1310" w:type="dxa"/>
            <w:vAlign w:val="center"/>
          </w:tcPr>
          <w:p w14:paraId="2E43650B" w14:textId="144A8F16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358</w:t>
            </w:r>
          </w:p>
        </w:tc>
        <w:tc>
          <w:tcPr>
            <w:tcW w:w="1467" w:type="dxa"/>
            <w:gridSpan w:val="2"/>
            <w:vAlign w:val="center"/>
          </w:tcPr>
          <w:p w14:paraId="6A881D20" w14:textId="72AA5F14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463</w:t>
            </w:r>
          </w:p>
        </w:tc>
        <w:tc>
          <w:tcPr>
            <w:tcW w:w="1238" w:type="dxa"/>
            <w:vAlign w:val="center"/>
          </w:tcPr>
          <w:p w14:paraId="02D2556E" w14:textId="06C71760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337</w:t>
            </w:r>
          </w:p>
        </w:tc>
        <w:tc>
          <w:tcPr>
            <w:tcW w:w="1310" w:type="dxa"/>
            <w:vAlign w:val="center"/>
          </w:tcPr>
          <w:p w14:paraId="5A2419A7" w14:textId="086D3E2D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317</w:t>
            </w:r>
          </w:p>
        </w:tc>
      </w:tr>
      <w:tr w:rsidR="00436DC9" w:rsidRPr="005606CB" w14:paraId="17C8029F" w14:textId="77777777" w:rsidTr="005606CB">
        <w:trPr>
          <w:gridAfter w:val="1"/>
          <w:wAfter w:w="8" w:type="dxa"/>
        </w:trPr>
        <w:tc>
          <w:tcPr>
            <w:tcW w:w="2512" w:type="dxa"/>
          </w:tcPr>
          <w:p w14:paraId="0888D026" w14:textId="733E993C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6 </w:t>
            </w:r>
            <w:r w:rsidR="00436DC9"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Total </w:t>
            </w:r>
            <w:proofErr w:type="spellStart"/>
            <w:r w:rsidR="00436DC9" w:rsidRPr="005606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materiale</w:t>
            </w:r>
            <w:proofErr w:type="spellEnd"/>
            <w:r w:rsidR="00436DC9" w:rsidRPr="005606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436DC9" w:rsidRPr="005606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instrucţie</w:t>
            </w:r>
            <w:proofErr w:type="spellEnd"/>
          </w:p>
        </w:tc>
        <w:tc>
          <w:tcPr>
            <w:tcW w:w="1409" w:type="dxa"/>
            <w:vAlign w:val="center"/>
          </w:tcPr>
          <w:p w14:paraId="03A5F775" w14:textId="523AD605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109</w:t>
            </w:r>
          </w:p>
        </w:tc>
        <w:tc>
          <w:tcPr>
            <w:tcW w:w="1177" w:type="dxa"/>
            <w:vAlign w:val="center"/>
          </w:tcPr>
          <w:p w14:paraId="1112F915" w14:textId="78508DD7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1 171</w:t>
            </w:r>
          </w:p>
        </w:tc>
        <w:tc>
          <w:tcPr>
            <w:tcW w:w="1396" w:type="dxa"/>
            <w:vAlign w:val="center"/>
          </w:tcPr>
          <w:p w14:paraId="1FEA493D" w14:textId="6133DE78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1 175</w:t>
            </w:r>
          </w:p>
        </w:tc>
        <w:tc>
          <w:tcPr>
            <w:tcW w:w="1505" w:type="dxa"/>
            <w:vAlign w:val="center"/>
          </w:tcPr>
          <w:p w14:paraId="7A085BE2" w14:textId="0DD83021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105</w:t>
            </w:r>
          </w:p>
        </w:tc>
        <w:tc>
          <w:tcPr>
            <w:tcW w:w="1352" w:type="dxa"/>
            <w:vAlign w:val="center"/>
          </w:tcPr>
          <w:p w14:paraId="2DB9EC2E" w14:textId="424B3229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1 000</w:t>
            </w:r>
          </w:p>
        </w:tc>
        <w:tc>
          <w:tcPr>
            <w:tcW w:w="1310" w:type="dxa"/>
            <w:vAlign w:val="center"/>
          </w:tcPr>
          <w:p w14:paraId="50A67CF2" w14:textId="0B5FFE63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1 067</w:t>
            </w:r>
          </w:p>
        </w:tc>
        <w:tc>
          <w:tcPr>
            <w:tcW w:w="1467" w:type="dxa"/>
            <w:gridSpan w:val="2"/>
            <w:vAlign w:val="center"/>
          </w:tcPr>
          <w:p w14:paraId="1E1440C2" w14:textId="0D0E689F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  <w:tc>
          <w:tcPr>
            <w:tcW w:w="1238" w:type="dxa"/>
            <w:vAlign w:val="center"/>
          </w:tcPr>
          <w:p w14:paraId="0A051B16" w14:textId="15F814BD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5606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227</w:t>
            </w:r>
          </w:p>
        </w:tc>
        <w:tc>
          <w:tcPr>
            <w:tcW w:w="1310" w:type="dxa"/>
            <w:vAlign w:val="center"/>
          </w:tcPr>
          <w:p w14:paraId="00ECCED9" w14:textId="6DF0B560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1 237</w:t>
            </w:r>
          </w:p>
        </w:tc>
      </w:tr>
      <w:tr w:rsidR="00436DC9" w:rsidRPr="005606CB" w14:paraId="5AFD83CE" w14:textId="77777777" w:rsidTr="005606CB">
        <w:trPr>
          <w:gridAfter w:val="1"/>
          <w:wAfter w:w="8" w:type="dxa"/>
        </w:trPr>
        <w:tc>
          <w:tcPr>
            <w:tcW w:w="2512" w:type="dxa"/>
          </w:tcPr>
          <w:p w14:paraId="3924DEF1" w14:textId="1D4FAF4A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7. Total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contravenţionale</w:t>
            </w:r>
            <w:proofErr w:type="spellEnd"/>
          </w:p>
        </w:tc>
        <w:tc>
          <w:tcPr>
            <w:tcW w:w="1409" w:type="dxa"/>
            <w:vAlign w:val="center"/>
          </w:tcPr>
          <w:p w14:paraId="56899CF0" w14:textId="36315DA7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242</w:t>
            </w:r>
          </w:p>
        </w:tc>
        <w:tc>
          <w:tcPr>
            <w:tcW w:w="1177" w:type="dxa"/>
            <w:vAlign w:val="center"/>
          </w:tcPr>
          <w:p w14:paraId="785697C6" w14:textId="455E568F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458</w:t>
            </w:r>
          </w:p>
        </w:tc>
        <w:tc>
          <w:tcPr>
            <w:tcW w:w="1396" w:type="dxa"/>
            <w:vAlign w:val="center"/>
          </w:tcPr>
          <w:p w14:paraId="2D09790C" w14:textId="1DEA9AAE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489</w:t>
            </w:r>
          </w:p>
        </w:tc>
        <w:tc>
          <w:tcPr>
            <w:tcW w:w="1505" w:type="dxa"/>
            <w:vAlign w:val="center"/>
          </w:tcPr>
          <w:p w14:paraId="5F758D69" w14:textId="39BB1850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211</w:t>
            </w:r>
          </w:p>
        </w:tc>
        <w:tc>
          <w:tcPr>
            <w:tcW w:w="1352" w:type="dxa"/>
            <w:vAlign w:val="center"/>
          </w:tcPr>
          <w:p w14:paraId="3BBEDCFF" w14:textId="59D02164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440</w:t>
            </w:r>
          </w:p>
        </w:tc>
        <w:tc>
          <w:tcPr>
            <w:tcW w:w="1310" w:type="dxa"/>
            <w:vAlign w:val="center"/>
          </w:tcPr>
          <w:p w14:paraId="2430F309" w14:textId="7CAED9B4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490</w:t>
            </w:r>
          </w:p>
        </w:tc>
        <w:tc>
          <w:tcPr>
            <w:tcW w:w="1467" w:type="dxa"/>
            <w:gridSpan w:val="2"/>
            <w:vAlign w:val="center"/>
          </w:tcPr>
          <w:p w14:paraId="04E8764B" w14:textId="7CD05408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161</w:t>
            </w:r>
          </w:p>
        </w:tc>
        <w:tc>
          <w:tcPr>
            <w:tcW w:w="1238" w:type="dxa"/>
            <w:vAlign w:val="center"/>
          </w:tcPr>
          <w:p w14:paraId="650EBC70" w14:textId="7103A35F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5606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277</w:t>
            </w:r>
          </w:p>
        </w:tc>
        <w:tc>
          <w:tcPr>
            <w:tcW w:w="1310" w:type="dxa"/>
            <w:vAlign w:val="center"/>
          </w:tcPr>
          <w:p w14:paraId="01600070" w14:textId="5255A532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498</w:t>
            </w:r>
          </w:p>
        </w:tc>
      </w:tr>
      <w:tr w:rsidR="00436DC9" w:rsidRPr="005606CB" w14:paraId="65FD7DB3" w14:textId="77777777" w:rsidTr="005606CB">
        <w:trPr>
          <w:gridAfter w:val="1"/>
          <w:wAfter w:w="8" w:type="dxa"/>
        </w:trPr>
        <w:tc>
          <w:tcPr>
            <w:tcW w:w="2512" w:type="dxa"/>
          </w:tcPr>
          <w:p w14:paraId="66D7612A" w14:textId="07699A07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8. Total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alte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categorii</w:t>
            </w:r>
            <w:proofErr w:type="spellEnd"/>
          </w:p>
        </w:tc>
        <w:tc>
          <w:tcPr>
            <w:tcW w:w="1409" w:type="dxa"/>
            <w:vAlign w:val="center"/>
          </w:tcPr>
          <w:p w14:paraId="6FB7884F" w14:textId="1EE28F5C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144</w:t>
            </w:r>
          </w:p>
        </w:tc>
        <w:tc>
          <w:tcPr>
            <w:tcW w:w="1177" w:type="dxa"/>
            <w:vAlign w:val="center"/>
          </w:tcPr>
          <w:p w14:paraId="6EF528CC" w14:textId="4F2B83B1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399</w:t>
            </w:r>
          </w:p>
        </w:tc>
        <w:tc>
          <w:tcPr>
            <w:tcW w:w="1396" w:type="dxa"/>
            <w:vAlign w:val="center"/>
          </w:tcPr>
          <w:p w14:paraId="4E2AFBBE" w14:textId="4C3CCD11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419</w:t>
            </w:r>
          </w:p>
        </w:tc>
        <w:tc>
          <w:tcPr>
            <w:tcW w:w="1505" w:type="dxa"/>
            <w:vAlign w:val="center"/>
          </w:tcPr>
          <w:p w14:paraId="62087593" w14:textId="59A082FD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124</w:t>
            </w:r>
          </w:p>
        </w:tc>
        <w:tc>
          <w:tcPr>
            <w:tcW w:w="1352" w:type="dxa"/>
            <w:vAlign w:val="center"/>
          </w:tcPr>
          <w:p w14:paraId="7993622A" w14:textId="209DD2A5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317</w:t>
            </w:r>
          </w:p>
        </w:tc>
        <w:tc>
          <w:tcPr>
            <w:tcW w:w="1310" w:type="dxa"/>
            <w:vAlign w:val="center"/>
          </w:tcPr>
          <w:p w14:paraId="2629D654" w14:textId="5AE2C201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345</w:t>
            </w:r>
          </w:p>
        </w:tc>
        <w:tc>
          <w:tcPr>
            <w:tcW w:w="1467" w:type="dxa"/>
            <w:gridSpan w:val="2"/>
            <w:vAlign w:val="center"/>
          </w:tcPr>
          <w:p w14:paraId="2E100BBD" w14:textId="5F34A08E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96</w:t>
            </w:r>
          </w:p>
        </w:tc>
        <w:tc>
          <w:tcPr>
            <w:tcW w:w="1238" w:type="dxa"/>
            <w:vAlign w:val="center"/>
          </w:tcPr>
          <w:p w14:paraId="389F267B" w14:textId="3B0A5818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396</w:t>
            </w:r>
          </w:p>
        </w:tc>
        <w:tc>
          <w:tcPr>
            <w:tcW w:w="1310" w:type="dxa"/>
            <w:vAlign w:val="center"/>
          </w:tcPr>
          <w:p w14:paraId="4C9407D6" w14:textId="377F735F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324</w:t>
            </w:r>
          </w:p>
        </w:tc>
      </w:tr>
      <w:tr w:rsidR="00436DC9" w:rsidRPr="005606CB" w14:paraId="2BC82283" w14:textId="77777777" w:rsidTr="005606CB">
        <w:trPr>
          <w:gridAfter w:val="1"/>
          <w:wAfter w:w="8" w:type="dxa"/>
        </w:trPr>
        <w:tc>
          <w:tcPr>
            <w:tcW w:w="2512" w:type="dxa"/>
          </w:tcPr>
          <w:p w14:paraId="59E076F5" w14:textId="2F8D9D59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Totalul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calculat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de</w:t>
            </w:r>
            <w:proofErr w:type="spellEnd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</w:p>
        </w:tc>
        <w:tc>
          <w:tcPr>
            <w:tcW w:w="1409" w:type="dxa"/>
            <w:vAlign w:val="center"/>
          </w:tcPr>
          <w:p w14:paraId="13407391" w14:textId="74A27F08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2 336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2A9E3DFF" w14:textId="5367EBAD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4 872</w:t>
            </w:r>
          </w:p>
        </w:tc>
        <w:tc>
          <w:tcPr>
            <w:tcW w:w="1396" w:type="dxa"/>
            <w:vAlign w:val="center"/>
          </w:tcPr>
          <w:p w14:paraId="13BD1B95" w14:textId="5393E66F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4 891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58D7E298" w14:textId="7DCDFA26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2 317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6D1CB549" w14:textId="61A6CB32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3 961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163AA15" w14:textId="483984B1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4 422</w:t>
            </w:r>
          </w:p>
        </w:tc>
        <w:tc>
          <w:tcPr>
            <w:tcW w:w="1467" w:type="dxa"/>
            <w:gridSpan w:val="2"/>
            <w:vAlign w:val="center"/>
          </w:tcPr>
          <w:p w14:paraId="6780A525" w14:textId="010045ED" w:rsidR="00822902" w:rsidRPr="005606CB" w:rsidRDefault="00822902" w:rsidP="008229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417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1 856</w:t>
            </w:r>
          </w:p>
        </w:tc>
        <w:tc>
          <w:tcPr>
            <w:tcW w:w="1238" w:type="dxa"/>
            <w:vAlign w:val="center"/>
          </w:tcPr>
          <w:p w14:paraId="4D4C5B27" w14:textId="71BFF0D3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D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5606C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055D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316</w:t>
            </w:r>
          </w:p>
        </w:tc>
        <w:tc>
          <w:tcPr>
            <w:tcW w:w="1310" w:type="dxa"/>
          </w:tcPr>
          <w:p w14:paraId="0551BCE4" w14:textId="2420C894" w:rsidR="00822902" w:rsidRPr="005606CB" w:rsidRDefault="00822902" w:rsidP="00822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B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4 299</w:t>
            </w:r>
          </w:p>
        </w:tc>
      </w:tr>
    </w:tbl>
    <w:p w14:paraId="3A47659E" w14:textId="77777777" w:rsidR="00055D70" w:rsidRPr="00B00E0D" w:rsidRDefault="00055D70" w:rsidP="006A29C5">
      <w:pPr>
        <w:spacing w:after="0" w:line="240" w:lineRule="auto"/>
        <w:rPr>
          <w:lang w:val="en-US"/>
        </w:rPr>
      </w:pPr>
    </w:p>
    <w:p w14:paraId="37999B99" w14:textId="77777777" w:rsidR="00055D70" w:rsidRPr="00B00E0D" w:rsidRDefault="00055D70" w:rsidP="006A29C5">
      <w:pPr>
        <w:spacing w:after="0" w:line="240" w:lineRule="auto"/>
        <w:rPr>
          <w:lang w:val="en-US"/>
        </w:rPr>
      </w:pPr>
    </w:p>
    <w:tbl>
      <w:tblPr>
        <w:tblW w:w="12469" w:type="dxa"/>
        <w:tblLook w:val="04A0" w:firstRow="1" w:lastRow="0" w:firstColumn="1" w:lastColumn="0" w:noHBand="0" w:noVBand="1"/>
      </w:tblPr>
      <w:tblGrid>
        <w:gridCol w:w="3823"/>
        <w:gridCol w:w="2522"/>
        <w:gridCol w:w="2864"/>
        <w:gridCol w:w="3260"/>
      </w:tblGrid>
      <w:tr w:rsidR="00134964" w:rsidRPr="00134964" w14:paraId="7D19324B" w14:textId="77777777" w:rsidTr="00134964">
        <w:trPr>
          <w:trHeight w:val="2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8837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5F26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255A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9A6D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134964" w:rsidRPr="00134964" w14:paraId="717B47D7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5A43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28F49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FC04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05F0E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34964" w:rsidRPr="00134964" w14:paraId="00F9C229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64F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NOI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EBA46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7 996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E466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6 343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F625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7 839</w:t>
            </w:r>
          </w:p>
        </w:tc>
      </w:tr>
      <w:tr w:rsidR="00134964" w:rsidRPr="00134964" w14:paraId="14293149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54C6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SOLUȚIONATE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2D40C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5 125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A47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4 585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5217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4 474</w:t>
            </w:r>
          </w:p>
        </w:tc>
      </w:tr>
      <w:tr w:rsidR="00134964" w:rsidRPr="00134964" w14:paraId="3B661FA8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6F20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PENDINTE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7DB8B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2 606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30D3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2 073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D383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3 102</w:t>
            </w:r>
          </w:p>
        </w:tc>
      </w:tr>
      <w:tr w:rsidR="00134964" w:rsidRPr="00134964" w14:paraId="3A2EF14E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4C6B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57D49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64%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4403F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72%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18BDA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57%</w:t>
            </w:r>
          </w:p>
        </w:tc>
      </w:tr>
      <w:tr w:rsidR="00134964" w:rsidRPr="00134964" w14:paraId="1519F6BB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FF46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DT (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în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zile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CF446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0516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3E6CB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253</w:t>
            </w:r>
          </w:p>
        </w:tc>
      </w:tr>
      <w:tr w:rsidR="00134964" w:rsidRPr="00134964" w14:paraId="66F391FE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B1683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Bugetul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(MDL)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B6A5E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15 966 470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C7CA0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17 382 087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5F63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15 585 083</w:t>
            </w:r>
          </w:p>
        </w:tc>
      </w:tr>
      <w:tr w:rsidR="00134964" w:rsidRPr="00134964" w14:paraId="3434853E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9A56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Judecători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19FA5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4,00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664F1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4FE3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5,00</w:t>
            </w:r>
          </w:p>
        </w:tc>
      </w:tr>
      <w:tr w:rsidR="00134964" w:rsidRPr="00134964" w14:paraId="556FAE47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63D4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Asistenți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judiciari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AA0B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12,00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4917A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12,83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DDEF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13,00</w:t>
            </w:r>
          </w:p>
        </w:tc>
      </w:tr>
      <w:tr w:rsidR="00134964" w:rsidRPr="00134964" w14:paraId="0D24F3D8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BFFF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Personalul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non-judiciar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B6A2F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20,42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57107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DFF3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21,00</w:t>
            </w:r>
          </w:p>
        </w:tc>
      </w:tr>
      <w:tr w:rsidR="00134964" w:rsidRPr="00134964" w14:paraId="06480539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98B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Numărul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total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al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angajaților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70C8E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32,42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5C01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33,83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B89F3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34,00</w:t>
            </w:r>
          </w:p>
        </w:tc>
      </w:tr>
      <w:tr w:rsidR="00134964" w:rsidRPr="00134964" w14:paraId="305CD6B8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1C4C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Rata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asistenți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judiciari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/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Judecător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3591D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3,00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E8EA4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2,70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31300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2,60</w:t>
            </w:r>
          </w:p>
        </w:tc>
      </w:tr>
      <w:tr w:rsidR="00134964" w:rsidRPr="00134964" w14:paraId="6CE51A9E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2403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Rata personal non-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judiciar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/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Judecător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078C2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5,11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57316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4,42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CC6D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4,20</w:t>
            </w:r>
          </w:p>
        </w:tc>
      </w:tr>
      <w:tr w:rsidR="00134964" w:rsidRPr="00134964" w14:paraId="76A20AE1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0A8C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Rata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angajați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/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Judecător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06D1B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8,11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69341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7,12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BF48F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6,80</w:t>
            </w:r>
          </w:p>
        </w:tc>
      </w:tr>
      <w:tr w:rsidR="00134964" w:rsidRPr="00134964" w14:paraId="08CA5D64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6062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Cost /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Cauză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(MDL)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6792D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3 115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38A90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3 791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7A0A3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3 483</w:t>
            </w:r>
          </w:p>
        </w:tc>
      </w:tr>
      <w:tr w:rsidR="00134964" w:rsidRPr="00134964" w14:paraId="4267EE09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8671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noi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/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Judecător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B70F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1 999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C4B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1 335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C8C8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1 568</w:t>
            </w:r>
          </w:p>
        </w:tc>
      </w:tr>
      <w:tr w:rsidR="00134964" w:rsidRPr="00134964" w14:paraId="08EFBF9B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A4B1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soluționate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/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Judecător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1D078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1 281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7984E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ED55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895</w:t>
            </w:r>
          </w:p>
        </w:tc>
      </w:tr>
      <w:tr w:rsidR="00134964" w:rsidRPr="00134964" w14:paraId="32529468" w14:textId="77777777" w:rsidTr="00134964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5C19" w14:textId="77777777" w:rsidR="00134964" w:rsidRPr="00134964" w:rsidRDefault="00134964" w:rsidP="00134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Cauze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soluționate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/ </w:t>
            </w:r>
            <w:proofErr w:type="spellStart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angajat</w:t>
            </w:r>
            <w:proofErr w:type="spellEnd"/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80D2A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DD541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B0603" w14:textId="77777777" w:rsidR="00134964" w:rsidRPr="00134964" w:rsidRDefault="00134964" w:rsidP="00134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349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132</w:t>
            </w:r>
          </w:p>
        </w:tc>
      </w:tr>
    </w:tbl>
    <w:p w14:paraId="5F077A85" w14:textId="77777777" w:rsidR="00077B69" w:rsidRPr="00134964" w:rsidRDefault="00077B69" w:rsidP="006A29C5">
      <w:pPr>
        <w:spacing w:after="0" w:line="240" w:lineRule="auto"/>
      </w:pPr>
    </w:p>
    <w:sectPr w:rsidR="00077B69" w:rsidRPr="00134964" w:rsidSect="004B31C2">
      <w:footerReference w:type="default" r:id="rId7"/>
      <w:pgSz w:w="16838" w:h="11906" w:orient="landscape"/>
      <w:pgMar w:top="284" w:right="152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05F3" w14:textId="77777777" w:rsidR="002C1F2B" w:rsidRDefault="002C1F2B" w:rsidP="004370B4">
      <w:pPr>
        <w:spacing w:after="0" w:line="240" w:lineRule="auto"/>
      </w:pPr>
      <w:r>
        <w:separator/>
      </w:r>
    </w:p>
  </w:endnote>
  <w:endnote w:type="continuationSeparator" w:id="0">
    <w:p w14:paraId="23F6AA21" w14:textId="77777777" w:rsidR="002C1F2B" w:rsidRDefault="002C1F2B" w:rsidP="0043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832437"/>
      <w:docPartObj>
        <w:docPartGallery w:val="Page Numbers (Bottom of Page)"/>
        <w:docPartUnique/>
      </w:docPartObj>
    </w:sdtPr>
    <w:sdtContent>
      <w:p w14:paraId="32D064FA" w14:textId="4C6CEDBC" w:rsidR="004370B4" w:rsidRDefault="004370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FC042" w14:textId="77777777" w:rsidR="004370B4" w:rsidRDefault="004370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7FF3" w14:textId="77777777" w:rsidR="002C1F2B" w:rsidRDefault="002C1F2B" w:rsidP="004370B4">
      <w:pPr>
        <w:spacing w:after="0" w:line="240" w:lineRule="auto"/>
      </w:pPr>
      <w:r>
        <w:separator/>
      </w:r>
    </w:p>
  </w:footnote>
  <w:footnote w:type="continuationSeparator" w:id="0">
    <w:p w14:paraId="36DFEE70" w14:textId="77777777" w:rsidR="002C1F2B" w:rsidRDefault="002C1F2B" w:rsidP="00437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6F"/>
    <w:rsid w:val="00041DED"/>
    <w:rsid w:val="00055D70"/>
    <w:rsid w:val="00077B69"/>
    <w:rsid w:val="000E3AE8"/>
    <w:rsid w:val="00134964"/>
    <w:rsid w:val="001B3567"/>
    <w:rsid w:val="00205299"/>
    <w:rsid w:val="0028299A"/>
    <w:rsid w:val="002C1F2B"/>
    <w:rsid w:val="002F67A2"/>
    <w:rsid w:val="003F5C72"/>
    <w:rsid w:val="0040276D"/>
    <w:rsid w:val="00402ED6"/>
    <w:rsid w:val="00417F51"/>
    <w:rsid w:val="00432F58"/>
    <w:rsid w:val="00436DC9"/>
    <w:rsid w:val="004370B4"/>
    <w:rsid w:val="00462575"/>
    <w:rsid w:val="00484007"/>
    <w:rsid w:val="004B31C2"/>
    <w:rsid w:val="004F5DB3"/>
    <w:rsid w:val="0050211E"/>
    <w:rsid w:val="005606CB"/>
    <w:rsid w:val="005B2AF9"/>
    <w:rsid w:val="00622805"/>
    <w:rsid w:val="00633B4C"/>
    <w:rsid w:val="006646B0"/>
    <w:rsid w:val="006802EB"/>
    <w:rsid w:val="006A29C5"/>
    <w:rsid w:val="00733D24"/>
    <w:rsid w:val="00765059"/>
    <w:rsid w:val="0077090B"/>
    <w:rsid w:val="007A2EB5"/>
    <w:rsid w:val="00822902"/>
    <w:rsid w:val="00836E1B"/>
    <w:rsid w:val="00A414BE"/>
    <w:rsid w:val="00A82893"/>
    <w:rsid w:val="00AB612D"/>
    <w:rsid w:val="00AE2B80"/>
    <w:rsid w:val="00B00E0D"/>
    <w:rsid w:val="00B1459D"/>
    <w:rsid w:val="00B268FB"/>
    <w:rsid w:val="00B27699"/>
    <w:rsid w:val="00B40327"/>
    <w:rsid w:val="00B6180E"/>
    <w:rsid w:val="00BA7717"/>
    <w:rsid w:val="00BF5F10"/>
    <w:rsid w:val="00BF622C"/>
    <w:rsid w:val="00C766F7"/>
    <w:rsid w:val="00CC4668"/>
    <w:rsid w:val="00D65C85"/>
    <w:rsid w:val="00D6796F"/>
    <w:rsid w:val="00D86888"/>
    <w:rsid w:val="00D8702A"/>
    <w:rsid w:val="00D96405"/>
    <w:rsid w:val="00DF03B6"/>
    <w:rsid w:val="00E02364"/>
    <w:rsid w:val="00E06A0A"/>
    <w:rsid w:val="00E06AE8"/>
    <w:rsid w:val="00EC7F0C"/>
    <w:rsid w:val="00F12BF1"/>
    <w:rsid w:val="00F13B88"/>
    <w:rsid w:val="00F450C6"/>
    <w:rsid w:val="00F725B4"/>
    <w:rsid w:val="00FC107F"/>
    <w:rsid w:val="00FD086F"/>
    <w:rsid w:val="00FF04D8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48D1"/>
  <w15:chartTrackingRefBased/>
  <w15:docId w15:val="{37C0AE2C-7F28-4598-B4CC-323E70EE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50C6"/>
    <w:rPr>
      <w:color w:val="800080"/>
      <w:u w:val="single"/>
    </w:rPr>
  </w:style>
  <w:style w:type="paragraph" w:customStyle="1" w:styleId="msonormal0">
    <w:name w:val="msonormal"/>
    <w:basedOn w:val="a"/>
    <w:rsid w:val="00F4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F450C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font6">
    <w:name w:val="font6"/>
    <w:basedOn w:val="a"/>
    <w:rsid w:val="00F450C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u w:val="single"/>
      <w:lang w:eastAsia="ru-RU"/>
      <w14:ligatures w14:val="none"/>
    </w:rPr>
  </w:style>
  <w:style w:type="paragraph" w:customStyle="1" w:styleId="xl68">
    <w:name w:val="xl68"/>
    <w:basedOn w:val="a"/>
    <w:rsid w:val="00F450C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28"/>
      <w:szCs w:val="28"/>
      <w:lang w:eastAsia="ru-RU"/>
      <w14:ligatures w14:val="none"/>
    </w:rPr>
  </w:style>
  <w:style w:type="paragraph" w:customStyle="1" w:styleId="xl69">
    <w:name w:val="xl69"/>
    <w:basedOn w:val="a"/>
    <w:rsid w:val="00F450C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0">
    <w:name w:val="xl70"/>
    <w:basedOn w:val="a"/>
    <w:rsid w:val="00F450C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F450C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F450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F450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F4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F450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77">
    <w:name w:val="xl77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8">
    <w:name w:val="xl78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9">
    <w:name w:val="xl79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80">
    <w:name w:val="xl80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82">
    <w:name w:val="xl82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83">
    <w:name w:val="xl83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84">
    <w:name w:val="xl84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85">
    <w:name w:val="xl85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86">
    <w:name w:val="xl86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87">
    <w:name w:val="xl87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88">
    <w:name w:val="xl88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89">
    <w:name w:val="xl89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90">
    <w:name w:val="xl90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91">
    <w:name w:val="xl91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92">
    <w:name w:val="xl92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93">
    <w:name w:val="xl93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94">
    <w:name w:val="xl94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95">
    <w:name w:val="xl95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96">
    <w:name w:val="xl96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98">
    <w:name w:val="xl98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99">
    <w:name w:val="xl99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00">
    <w:name w:val="xl100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101">
    <w:name w:val="xl101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102">
    <w:name w:val="xl102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03">
    <w:name w:val="xl103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104">
    <w:name w:val="xl104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105">
    <w:name w:val="xl105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106">
    <w:name w:val="xl106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07">
    <w:name w:val="xl107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08">
    <w:name w:val="xl108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09">
    <w:name w:val="xl109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10">
    <w:name w:val="xl110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11">
    <w:name w:val="xl111"/>
    <w:basedOn w:val="a"/>
    <w:rsid w:val="00F450C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12">
    <w:name w:val="xl112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13">
    <w:name w:val="xl113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14">
    <w:name w:val="xl114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15">
    <w:name w:val="xl115"/>
    <w:basedOn w:val="a"/>
    <w:rsid w:val="00F4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116">
    <w:name w:val="xl116"/>
    <w:basedOn w:val="a"/>
    <w:rsid w:val="00F450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7">
    <w:name w:val="xl117"/>
    <w:basedOn w:val="a"/>
    <w:rsid w:val="00F450C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43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70B4"/>
  </w:style>
  <w:style w:type="paragraph" w:styleId="a7">
    <w:name w:val="footer"/>
    <w:basedOn w:val="a"/>
    <w:link w:val="a8"/>
    <w:uiPriority w:val="99"/>
    <w:unhideWhenUsed/>
    <w:rsid w:val="0043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70B4"/>
  </w:style>
  <w:style w:type="table" w:styleId="a9">
    <w:name w:val="Table Grid"/>
    <w:basedOn w:val="a1"/>
    <w:uiPriority w:val="39"/>
    <w:rsid w:val="00FD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ffice\Desktop\Nota%20&#1076;&#1088;&#1091;&#1075;&#1080;&#1093;%20&#1089;&#1091;&#1076;&#1086;&#1074;\CEPEJ_2025%20web%20padi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'Tabelul 3 Vârsta cauzelor'!$B$7</c:f>
              <c:strCache>
                <c:ptCount val="1"/>
                <c:pt idx="0">
                  <c:v>Mai puțin de 1 an</c:v>
                </c:pt>
              </c:strCache>
              <c:extLst xmlns:c15="http://schemas.microsoft.com/office/drawing/2012/chart" xmlns:mc="http://schemas.openxmlformats.org/markup-compatibility/2006" xmlns:c14="http://schemas.microsoft.com/office/drawing/2007/8/2/chart" xmlns:c16="http://schemas.microsoft.com/office/drawing/2014/chart"/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 xmlns:mc="http://schemas.openxmlformats.org/markup-compatibility/2006" xmlns:c14="http://schemas.microsoft.com/office/drawing/2007/8/2/chart" xmlns:c16="http://schemas.microsoft.com/office/drawing/2014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('Tabelul 3 Vârsta cauzelor'!$A$8,'Tabelul 3 Vârsta cauzelor'!$A$11:$A$12,'Tabelul 3 Vârsta cauzelor'!$A$16:$A$17,'Tabelul 3 Vârsta cauzelor'!$A$20:$A$22)</c:f>
              <c:strCache>
                <c:ptCount val="8"/>
                <c:pt idx="0">
                  <c:v>1. Total cauze civile</c:v>
                </c:pt>
                <c:pt idx="1">
                  <c:v>2. Total cauze comerciale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 Materiale Penale</c:v>
                </c:pt>
                <c:pt idx="6">
                  <c:v>7. Total cauze contravenţionale </c:v>
                </c:pt>
                <c:pt idx="7">
                  <c:v>8. Total alte categorii</c:v>
                </c:pt>
              </c:strCache>
              <c:extLst/>
            </c:strRef>
          </c:cat>
          <c:val>
            <c:numRef>
              <c:f>('Tabelul 3 Vârsta cauzelor'!$B$8,'Tabelul 3 Vârsta cauzelor'!$B$11:$B$12,'Tabelul 3 Vârsta cauzelor'!$B$16:$B$17,'Tabelul 3 Vârsta cauzelor'!$B$20:$B$22)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  <c:extLst/>
            </c:numRef>
          </c:val>
          <c:extLst xmlns:c15="http://schemas.microsoft.com/office/drawing/2012/chart" xmlns:mc="http://schemas.openxmlformats.org/markup-compatibility/2006" xmlns:c14="http://schemas.microsoft.com/office/drawing/2007/8/2/chart" xmlns:c16="http://schemas.microsoft.com/office/drawing/2014/chart">
            <c:ext xmlns:c16="http://schemas.microsoft.com/office/drawing/2014/chart" uri="{C3380CC4-5D6E-409C-BE32-E72D297353CC}">
              <c16:uniqueId val="{00000000-956E-4F7F-8840-01EDCDFF9C02}"/>
            </c:ext>
          </c:extLst>
        </c:ser>
        <c:ser>
          <c:idx val="1"/>
          <c:order val="1"/>
          <c:tx>
            <c:strRef>
              <c:f>'Tabelul 3 Vârsta cauzelor'!$D$7</c:f>
              <c:strCache>
                <c:ptCount val="1"/>
                <c:pt idx="0">
                  <c:v>Între 1 și 2 ani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 xmlns:c15="http://schemas.microsoft.com/office/drawing/2012/chart" xmlns:c16="http://schemas.microsoft.com/office/drawing/2014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('Tabelul 3 Vârsta cauzelor'!$A$8,'Tabelul 3 Vârsta cauzelor'!$A$11:$A$12,'Tabelul 3 Vârsta cauzelor'!$A$16:$A$17,'Tabelul 3 Vârsta cauzelor'!$A$20:$A$22)</c:f>
              <c:strCache>
                <c:ptCount val="8"/>
                <c:pt idx="0">
                  <c:v>1. Total cauze civile</c:v>
                </c:pt>
                <c:pt idx="1">
                  <c:v>2. Total cauze comerciale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 Materiale Penale</c:v>
                </c:pt>
                <c:pt idx="6">
                  <c:v>7. Total cauze contravenţionale </c:v>
                </c:pt>
                <c:pt idx="7">
                  <c:v>8. Total alte categorii</c:v>
                </c:pt>
              </c:strCache>
              <c:extLst/>
            </c:strRef>
          </c:cat>
          <c:val>
            <c:numRef>
              <c:f>('Tabelul 3 Vârsta cauzelor'!$D$8,'Tabelul 3 Vârsta cauzelor'!$D$11:$D$12,'Tabelul 3 Vârsta cauzelor'!$D$16:$D$17,'Tabelul 3 Vârsta cauzelor'!$D$20:$D$22)</c:f>
              <c:numCache>
                <c:formatCode>General</c:formatCode>
                <c:ptCount val="8"/>
                <c:pt idx="0">
                  <c:v>695</c:v>
                </c:pt>
                <c:pt idx="1">
                  <c:v>58</c:v>
                </c:pt>
                <c:pt idx="2">
                  <c:v>34</c:v>
                </c:pt>
                <c:pt idx="3">
                  <c:v>58</c:v>
                </c:pt>
                <c:pt idx="4">
                  <c:v>224</c:v>
                </c:pt>
                <c:pt idx="5">
                  <c:v>27</c:v>
                </c:pt>
                <c:pt idx="6">
                  <c:v>928</c:v>
                </c:pt>
                <c:pt idx="7">
                  <c:v>145</c:v>
                </c:pt>
              </c:numCache>
              <c:extLst/>
            </c:numRef>
          </c:val>
          <c:extLst xmlns:mc="http://schemas.openxmlformats.org/markup-compatibility/2006" xmlns:c14="http://schemas.microsoft.com/office/drawing/2007/8/2/chart" xmlns:c15="http://schemas.microsoft.com/office/drawing/2012/chart" xmlns:c16="http://schemas.microsoft.com/office/drawing/2014/chart">
            <c:ext xmlns:c16="http://schemas.microsoft.com/office/drawing/2014/chart" uri="{C3380CC4-5D6E-409C-BE32-E72D297353CC}">
              <c16:uniqueId val="{00000001-956E-4F7F-8840-01EDCDFF9C02}"/>
            </c:ext>
          </c:extLst>
        </c:ser>
        <c:ser>
          <c:idx val="2"/>
          <c:order val="2"/>
          <c:tx>
            <c:strRef>
              <c:f>'Tabelul 3 Vârsta cauzelor'!$F$7</c:f>
              <c:strCache>
                <c:ptCount val="1"/>
                <c:pt idx="0">
                  <c:v>Între 2 și 5 ani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 xmlns:c15="http://schemas.microsoft.com/office/drawing/2012/chart" xmlns:c16="http://schemas.microsoft.com/office/drawing/2014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('Tabelul 3 Vârsta cauzelor'!$A$8,'Tabelul 3 Vârsta cauzelor'!$A$11:$A$12,'Tabelul 3 Vârsta cauzelor'!$A$16:$A$17,'Tabelul 3 Vârsta cauzelor'!$A$20:$A$22)</c:f>
              <c:strCache>
                <c:ptCount val="8"/>
                <c:pt idx="0">
                  <c:v>1. Total cauze civile</c:v>
                </c:pt>
                <c:pt idx="1">
                  <c:v>2. Total cauze comerciale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 Materiale Penale</c:v>
                </c:pt>
                <c:pt idx="6">
                  <c:v>7. Total cauze contravenţionale </c:v>
                </c:pt>
                <c:pt idx="7">
                  <c:v>8. Total alte categorii</c:v>
                </c:pt>
              </c:strCache>
              <c:extLst/>
            </c:strRef>
          </c:cat>
          <c:val>
            <c:numRef>
              <c:f>('Tabelul 3 Vârsta cauzelor'!$F$8,'Tabelul 3 Vârsta cauzelor'!$F$11:$F$12,'Tabelul 3 Vârsta cauzelor'!$F$16:$F$17,'Tabelul 3 Vârsta cauzelor'!$F$20:$F$22)</c:f>
              <c:numCache>
                <c:formatCode>General</c:formatCode>
                <c:ptCount val="8"/>
                <c:pt idx="0">
                  <c:v>125</c:v>
                </c:pt>
                <c:pt idx="1">
                  <c:v>44</c:v>
                </c:pt>
                <c:pt idx="2">
                  <c:v>81</c:v>
                </c:pt>
                <c:pt idx="3">
                  <c:v>32</c:v>
                </c:pt>
                <c:pt idx="4">
                  <c:v>222</c:v>
                </c:pt>
                <c:pt idx="5">
                  <c:v>1</c:v>
                </c:pt>
                <c:pt idx="6">
                  <c:v>12</c:v>
                </c:pt>
                <c:pt idx="7">
                  <c:v>21</c:v>
                </c:pt>
              </c:numCache>
              <c:extLst/>
            </c:numRef>
          </c:val>
          <c:extLst xmlns:mc="http://schemas.openxmlformats.org/markup-compatibility/2006" xmlns:c14="http://schemas.microsoft.com/office/drawing/2007/8/2/chart" xmlns:c15="http://schemas.microsoft.com/office/drawing/2012/chart" xmlns:c16="http://schemas.microsoft.com/office/drawing/2014/chart">
            <c:ext xmlns:c16="http://schemas.microsoft.com/office/drawing/2014/chart" uri="{C3380CC4-5D6E-409C-BE32-E72D297353CC}">
              <c16:uniqueId val="{00000002-956E-4F7F-8840-01EDCDFF9C02}"/>
            </c:ext>
          </c:extLst>
        </c:ser>
        <c:ser>
          <c:idx val="3"/>
          <c:order val="3"/>
          <c:tx>
            <c:strRef>
              <c:f>'Tabelul 3 Vârsta cauzelor'!$H$7</c:f>
              <c:strCache>
                <c:ptCount val="1"/>
                <c:pt idx="0">
                  <c:v>Mai mult de 5 ani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mc="http://schemas.openxmlformats.org/markup-compatibility/2006" xmlns:c14="http://schemas.microsoft.com/office/drawing/2007/8/2/chart" xmlns:c15="http://schemas.microsoft.com/office/drawing/2012/chart" xmlns:c16="http://schemas.microsoft.com/office/drawing/2014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('Tabelul 3 Vârsta cauzelor'!$A$8,'Tabelul 3 Vârsta cauzelor'!$A$11:$A$12,'Tabelul 3 Vârsta cauzelor'!$A$16:$A$17,'Tabelul 3 Vârsta cauzelor'!$A$20:$A$22)</c:f>
              <c:strCache>
                <c:ptCount val="8"/>
                <c:pt idx="0">
                  <c:v>1. Total cauze civile</c:v>
                </c:pt>
                <c:pt idx="1">
                  <c:v>2. Total cauze comerciale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 Materiale Penale</c:v>
                </c:pt>
                <c:pt idx="6">
                  <c:v>7. Total cauze contravenţionale </c:v>
                </c:pt>
                <c:pt idx="7">
                  <c:v>8. Total alte categorii</c:v>
                </c:pt>
              </c:strCache>
              <c:extLst/>
            </c:strRef>
          </c:cat>
          <c:val>
            <c:numRef>
              <c:f>('Tabelul 3 Vârsta cauzelor'!$H$8,'Tabelul 3 Vârsta cauzelor'!$H$11:$H$12,'Tabelul 3 Vârsta cauzelor'!$H$16:$H$17,'Tabelul 3 Vârsta cauzelor'!$H$20:$H$22)</c:f>
              <c:numCache>
                <c:formatCode>General</c:formatCode>
                <c:ptCount val="8"/>
                <c:pt idx="0">
                  <c:v>37</c:v>
                </c:pt>
                <c:pt idx="1">
                  <c:v>16</c:v>
                </c:pt>
                <c:pt idx="2">
                  <c:v>67</c:v>
                </c:pt>
                <c:pt idx="3">
                  <c:v>7</c:v>
                </c:pt>
                <c:pt idx="4">
                  <c:v>37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</c:numCache>
              <c:extLst/>
            </c:numRef>
          </c:val>
          <c:extLst xmlns:mc="http://schemas.openxmlformats.org/markup-compatibility/2006" xmlns:c14="http://schemas.microsoft.com/office/drawing/2007/8/2/chart" xmlns:c15="http://schemas.microsoft.com/office/drawing/2012/chart" xmlns:c16="http://schemas.microsoft.com/office/drawing/2014/chart">
            <c:ext xmlns:c16="http://schemas.microsoft.com/office/drawing/2014/chart" uri="{C3380CC4-5D6E-409C-BE32-E72D297353CC}">
              <c16:uniqueId val="{00000003-956E-4F7F-8840-01EDCDFF9C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036985040"/>
        <c:axId val="1036986672"/>
        <c:extLst xmlns:mc="http://schemas.openxmlformats.org/markup-compatibility/2006" xmlns:c14="http://schemas.microsoft.com/office/drawing/2007/8/2/chart" xmlns:c15="http://schemas.microsoft.com/office/drawing/2012/chart" xmlns:c16="http://schemas.microsoft.com/office/drawing/2014/chart"/>
      </c:barChart>
      <c:catAx>
        <c:axId val="10369850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036986672"/>
        <c:crosses val="autoZero"/>
        <c:auto val="1"/>
        <c:lblAlgn val="ctr"/>
        <c:lblOffset val="100"/>
        <c:noMultiLvlLbl val="0"/>
      </c:catAx>
      <c:valAx>
        <c:axId val="1036986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3698504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2024-02-09T06:36:00Z</cp:lastPrinted>
  <dcterms:created xsi:type="dcterms:W3CDTF">2026-02-10T13:37:00Z</dcterms:created>
  <dcterms:modified xsi:type="dcterms:W3CDTF">2026-02-10T13:37:00Z</dcterms:modified>
</cp:coreProperties>
</file>