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8"/>
      </w:tblGrid>
      <w:tr w:rsidR="0062101E" w:rsidRPr="0090376D" w14:paraId="0872BB7B" w14:textId="77777777" w:rsidTr="005C4996">
        <w:tc>
          <w:tcPr>
            <w:tcW w:w="7219" w:type="dxa"/>
            <w:tcBorders>
              <w:top w:val="nil"/>
              <w:left w:val="nil"/>
              <w:bottom w:val="nil"/>
              <w:right w:val="nil"/>
            </w:tcBorders>
          </w:tcPr>
          <w:p w14:paraId="234ED425" w14:textId="77777777" w:rsidR="006813A5" w:rsidRPr="0090376D" w:rsidRDefault="006813A5" w:rsidP="005C49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376D">
              <w:rPr>
                <w:rFonts w:ascii="Times New Roman" w:hAnsi="Times New Roman"/>
                <w:b/>
                <w:bCs/>
                <w:sz w:val="24"/>
                <w:szCs w:val="24"/>
              </w:rPr>
              <w:t>APROB:</w:t>
            </w:r>
          </w:p>
          <w:p w14:paraId="222D5F51" w14:textId="5BF47236" w:rsidR="006813A5" w:rsidRPr="0090376D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Președinte </w:t>
            </w:r>
            <w:r w:rsidR="00E70489" w:rsidRPr="00E70489">
              <w:rPr>
                <w:rFonts w:ascii="Times New Roman" w:hAnsi="Times New Roman"/>
                <w:b/>
                <w:sz w:val="24"/>
                <w:szCs w:val="24"/>
              </w:rPr>
              <w:t>interimar</w:t>
            </w:r>
            <w:r w:rsidR="00E70489" w:rsidRPr="00E704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>al</w:t>
            </w:r>
          </w:p>
          <w:p w14:paraId="41AE7207" w14:textId="3C3060BF" w:rsidR="006813A5" w:rsidRPr="0090376D" w:rsidRDefault="00C97420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>Judecătoria</w:t>
            </w:r>
            <w:r w:rsidR="006813A5"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 Comrat</w:t>
            </w:r>
          </w:p>
          <w:p w14:paraId="5C595AF2" w14:textId="77777777" w:rsidR="006813A5" w:rsidRPr="0090376D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14:paraId="6B02DF09" w14:textId="6FE16D64" w:rsidR="006813A5" w:rsidRPr="0090376D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 </w:t>
            </w:r>
            <w:r w:rsidR="00C97420" w:rsidRPr="0090376D">
              <w:rPr>
                <w:rFonts w:ascii="Times New Roman" w:hAnsi="Times New Roman"/>
                <w:b/>
                <w:sz w:val="24"/>
                <w:szCs w:val="24"/>
              </w:rPr>
              <w:t>Igor BOTEZATU</w:t>
            </w:r>
            <w:r w:rsidR="007A434C"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14:paraId="68335667" w14:textId="0A278673" w:rsidR="006813A5" w:rsidRPr="008A4276" w:rsidRDefault="006813A5" w:rsidP="005C499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="00822812" w:rsidRPr="009037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</w:t>
            </w:r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76D">
              <w:rPr>
                <w:rFonts w:ascii="Times New Roman" w:hAnsi="Times New Roman"/>
                <w:b/>
                <w:sz w:val="24"/>
                <w:szCs w:val="24"/>
              </w:rPr>
              <w:t>l.ş</w:t>
            </w:r>
            <w:proofErr w:type="spellEnd"/>
            <w:r w:rsidRPr="0090376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22812" w:rsidRPr="009037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9376A0" w:rsidRPr="009037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_________________</w:t>
            </w:r>
            <w:r w:rsidR="00161A84" w:rsidRPr="0090376D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8A42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  <w:p w14:paraId="14868A42" w14:textId="77777777" w:rsidR="006813A5" w:rsidRPr="0090376D" w:rsidRDefault="006813A5" w:rsidP="005C499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</w:p>
        </w:tc>
      </w:tr>
    </w:tbl>
    <w:p w14:paraId="348F0552" w14:textId="77777777" w:rsidR="00085F3D" w:rsidRPr="0090376D" w:rsidRDefault="00085F3D" w:rsidP="00075303">
      <w:pPr>
        <w:rPr>
          <w:sz w:val="24"/>
          <w:szCs w:val="24"/>
        </w:rPr>
      </w:pP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2693"/>
        <w:gridCol w:w="567"/>
        <w:gridCol w:w="567"/>
        <w:gridCol w:w="709"/>
        <w:gridCol w:w="1561"/>
        <w:gridCol w:w="3116"/>
        <w:gridCol w:w="1985"/>
        <w:gridCol w:w="1559"/>
        <w:gridCol w:w="1559"/>
      </w:tblGrid>
      <w:tr w:rsidR="000327DB" w:rsidRPr="00DE6ED5" w14:paraId="2A121971" w14:textId="343393BE" w:rsidTr="000327DB">
        <w:trPr>
          <w:tblHeader/>
        </w:trPr>
        <w:tc>
          <w:tcPr>
            <w:tcW w:w="15876" w:type="dxa"/>
            <w:gridSpan w:val="10"/>
          </w:tcPr>
          <w:p w14:paraId="4B464850" w14:textId="77777777" w:rsidR="000327DB" w:rsidRPr="00DE6ED5" w:rsidRDefault="000327DB" w:rsidP="0004152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E6ED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Registrul riscurilor aferente obiectivelor Secției </w:t>
            </w:r>
          </w:p>
          <w:p w14:paraId="6251141B" w14:textId="77777777" w:rsidR="000327DB" w:rsidRPr="00DE6ED5" w:rsidRDefault="000327DB" w:rsidP="001C7F89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E6ED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generalizare, sistematizare, monitorizare a  practicii judiciare </w:t>
            </w:r>
            <w:proofErr w:type="spellStart"/>
            <w:r w:rsidRPr="00DE6ED5">
              <w:rPr>
                <w:rFonts w:ascii="Times New Roman" w:eastAsia="Times New Roman" w:hAnsi="Times New Roman"/>
                <w:b/>
                <w:bCs/>
                <w:lang w:eastAsia="ru-RU"/>
              </w:rPr>
              <w:t>şi</w:t>
            </w:r>
            <w:proofErr w:type="spellEnd"/>
            <w:r w:rsidRPr="00DE6ED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relații publice </w:t>
            </w:r>
          </w:p>
          <w:p w14:paraId="39B7C1A8" w14:textId="77777777" w:rsidR="000327DB" w:rsidRPr="00DE6ED5" w:rsidRDefault="000327DB" w:rsidP="0004152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327DB" w:rsidRPr="00DE6ED5" w14:paraId="363EB90C" w14:textId="598D1782" w:rsidTr="00BF27A8">
        <w:trPr>
          <w:tblHeader/>
        </w:trPr>
        <w:tc>
          <w:tcPr>
            <w:tcW w:w="1560" w:type="dxa"/>
            <w:vMerge w:val="restart"/>
          </w:tcPr>
          <w:p w14:paraId="1366C3BE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7012A2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Obiectiv</w:t>
            </w:r>
          </w:p>
        </w:tc>
        <w:tc>
          <w:tcPr>
            <w:tcW w:w="2693" w:type="dxa"/>
            <w:vMerge w:val="restart"/>
          </w:tcPr>
          <w:p w14:paraId="2E87BD0D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6C5A4A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Risc</w:t>
            </w:r>
          </w:p>
          <w:p w14:paraId="5FD0960F" w14:textId="77777777" w:rsidR="000327DB" w:rsidRPr="00DE6ED5" w:rsidRDefault="000327DB" w:rsidP="00F4088B">
            <w:pPr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DE6ED5">
              <w:rPr>
                <w:rFonts w:ascii="Times New Roman" w:hAnsi="Times New Roman" w:cs="Times New Roman"/>
                <w:b/>
                <w:lang w:val="ro-MD"/>
              </w:rPr>
              <w:t xml:space="preserve">(intern - 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ro-MD"/>
              </w:rPr>
              <w:t>ri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ro-MD"/>
              </w:rPr>
              <w:t>,</w:t>
            </w:r>
          </w:p>
          <w:p w14:paraId="60199ABC" w14:textId="77777777" w:rsidR="000327DB" w:rsidRPr="00DE6ED5" w:rsidRDefault="000327DB" w:rsidP="00F408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  <w:lang w:val="ro-MD"/>
              </w:rPr>
              <w:t>extern - re)</w:t>
            </w:r>
          </w:p>
        </w:tc>
        <w:tc>
          <w:tcPr>
            <w:tcW w:w="1843" w:type="dxa"/>
            <w:gridSpan w:val="3"/>
          </w:tcPr>
          <w:p w14:paraId="5151FD9B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7AFEF2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  <w:b/>
              </w:rPr>
              <w:t>Valoarea riscului</w:t>
            </w:r>
          </w:p>
        </w:tc>
        <w:tc>
          <w:tcPr>
            <w:tcW w:w="1561" w:type="dxa"/>
            <w:vMerge w:val="restart"/>
          </w:tcPr>
          <w:p w14:paraId="7693695F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Reacția la risc</w:t>
            </w:r>
          </w:p>
        </w:tc>
        <w:tc>
          <w:tcPr>
            <w:tcW w:w="3116" w:type="dxa"/>
            <w:vMerge w:val="restart"/>
          </w:tcPr>
          <w:p w14:paraId="103E4B17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Activitatea de</w:t>
            </w:r>
          </w:p>
          <w:p w14:paraId="40D36249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control al riscului</w:t>
            </w:r>
          </w:p>
        </w:tc>
        <w:tc>
          <w:tcPr>
            <w:tcW w:w="1985" w:type="dxa"/>
            <w:vMerge w:val="restart"/>
          </w:tcPr>
          <w:p w14:paraId="086E5574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Responsabil</w:t>
            </w:r>
          </w:p>
        </w:tc>
        <w:tc>
          <w:tcPr>
            <w:tcW w:w="1559" w:type="dxa"/>
            <w:vMerge w:val="restart"/>
          </w:tcPr>
          <w:p w14:paraId="0BD0E8D5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Perioada/</w:t>
            </w:r>
          </w:p>
          <w:p w14:paraId="6880F4DD" w14:textId="77777777" w:rsidR="000327DB" w:rsidRPr="00DE6ED5" w:rsidRDefault="000327DB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termen de implementare</w:t>
            </w:r>
          </w:p>
        </w:tc>
        <w:tc>
          <w:tcPr>
            <w:tcW w:w="1559" w:type="dxa"/>
            <w:vMerge w:val="restart"/>
          </w:tcPr>
          <w:p w14:paraId="14CBA906" w14:textId="04697161" w:rsidR="000327DB" w:rsidRPr="00DE6ED5" w:rsidRDefault="000922CA" w:rsidP="002B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nota</w:t>
            </w:r>
          </w:p>
        </w:tc>
      </w:tr>
      <w:tr w:rsidR="000327DB" w:rsidRPr="00DE6ED5" w14:paraId="015BEAFC" w14:textId="64201A01" w:rsidTr="00BF27A8">
        <w:trPr>
          <w:tblHeader/>
        </w:trPr>
        <w:tc>
          <w:tcPr>
            <w:tcW w:w="1560" w:type="dxa"/>
            <w:vMerge/>
          </w:tcPr>
          <w:p w14:paraId="1F4DD761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84C6BCC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6D0367D" w14:textId="77777777" w:rsidR="000327DB" w:rsidRPr="00DE6ED5" w:rsidRDefault="000327DB" w:rsidP="005E4FC1">
            <w:pPr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567" w:type="dxa"/>
          </w:tcPr>
          <w:p w14:paraId="2CC76142" w14:textId="77777777" w:rsidR="000327DB" w:rsidRPr="00DE6ED5" w:rsidRDefault="000327DB" w:rsidP="005E4FC1">
            <w:pPr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709" w:type="dxa"/>
          </w:tcPr>
          <w:p w14:paraId="77EAE096" w14:textId="77777777" w:rsidR="000327DB" w:rsidRPr="00DE6ED5" w:rsidRDefault="000327DB" w:rsidP="005E4FC1">
            <w:pPr>
              <w:rPr>
                <w:rFonts w:ascii="Times New Roman" w:hAnsi="Times New Roman" w:cs="Times New Roman"/>
                <w:b/>
              </w:rPr>
            </w:pPr>
            <w:r w:rsidRPr="00DE6ED5">
              <w:rPr>
                <w:rFonts w:ascii="Times New Roman" w:hAnsi="Times New Roman" w:cs="Times New Roman"/>
                <w:b/>
              </w:rPr>
              <w:t>VR</w:t>
            </w:r>
          </w:p>
        </w:tc>
        <w:tc>
          <w:tcPr>
            <w:tcW w:w="1561" w:type="dxa"/>
            <w:vMerge/>
          </w:tcPr>
          <w:p w14:paraId="08B6E2DE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16" w:type="dxa"/>
            <w:vMerge/>
          </w:tcPr>
          <w:p w14:paraId="6B2A023D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45A4C2B7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5CCEB754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3E927580" w14:textId="77777777" w:rsidR="000327DB" w:rsidRPr="00DE6ED5" w:rsidRDefault="000327DB" w:rsidP="005E4FC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327DB" w:rsidRPr="00DE6ED5" w14:paraId="6C0328B9" w14:textId="13B280E0" w:rsidTr="00BF27A8">
        <w:trPr>
          <w:tblHeader/>
        </w:trPr>
        <w:tc>
          <w:tcPr>
            <w:tcW w:w="1560" w:type="dxa"/>
            <w:vMerge w:val="restart"/>
          </w:tcPr>
          <w:p w14:paraId="3E527461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3" w:type="dxa"/>
          </w:tcPr>
          <w:p w14:paraId="7C4774DE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67" w:type="dxa"/>
          </w:tcPr>
          <w:p w14:paraId="5C5B66D4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7" w:type="dxa"/>
          </w:tcPr>
          <w:p w14:paraId="3984A85C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9" w:type="dxa"/>
          </w:tcPr>
          <w:p w14:paraId="313BA6FE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5=</w:t>
            </w:r>
          </w:p>
          <w:p w14:paraId="58822262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3*4</w:t>
            </w:r>
          </w:p>
        </w:tc>
        <w:tc>
          <w:tcPr>
            <w:tcW w:w="1561" w:type="dxa"/>
          </w:tcPr>
          <w:p w14:paraId="136DE7B7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116" w:type="dxa"/>
          </w:tcPr>
          <w:p w14:paraId="7A5F1059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85" w:type="dxa"/>
          </w:tcPr>
          <w:p w14:paraId="2C03215E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</w:tcPr>
          <w:p w14:paraId="0F23D085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6ED5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59" w:type="dxa"/>
          </w:tcPr>
          <w:p w14:paraId="4206CEE4" w14:textId="77777777" w:rsidR="000327DB" w:rsidRPr="00DE6ED5" w:rsidRDefault="000327DB" w:rsidP="000B7B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327DB" w:rsidRPr="00DE6ED5" w14:paraId="7065C3E6" w14:textId="1A3BDF8A" w:rsidTr="00BF27A8">
        <w:tc>
          <w:tcPr>
            <w:tcW w:w="1560" w:type="dxa"/>
            <w:vMerge/>
          </w:tcPr>
          <w:p w14:paraId="503E3A11" w14:textId="77777777" w:rsidR="000327DB" w:rsidRPr="00DE6ED5" w:rsidRDefault="000327DB" w:rsidP="00AD08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7" w:type="dxa"/>
            <w:gridSpan w:val="8"/>
          </w:tcPr>
          <w:p w14:paraId="7E467790" w14:textId="77777777" w:rsidR="000327DB" w:rsidRPr="00DE6ED5" w:rsidRDefault="000327DB" w:rsidP="00AD08B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6ED5">
              <w:rPr>
                <w:rFonts w:ascii="Times New Roman" w:hAnsi="Times New Roman" w:cs="Times New Roman"/>
                <w:b/>
                <w:i/>
                <w:lang w:val="en-US"/>
              </w:rPr>
              <w:t>Riscuri</w:t>
            </w:r>
            <w:proofErr w:type="spellEnd"/>
            <w:r w:rsidRPr="00DE6ED5">
              <w:rPr>
                <w:rFonts w:ascii="Times New Roman" w:hAnsi="Times New Roman" w:cs="Times New Roman"/>
                <w:b/>
                <w:i/>
                <w:lang w:val="en-US"/>
              </w:rPr>
              <w:t xml:space="preserve"> interne</w:t>
            </w:r>
          </w:p>
        </w:tc>
        <w:tc>
          <w:tcPr>
            <w:tcW w:w="1559" w:type="dxa"/>
          </w:tcPr>
          <w:p w14:paraId="05FB7B64" w14:textId="77777777" w:rsidR="000327DB" w:rsidRPr="00DE6ED5" w:rsidRDefault="000327DB" w:rsidP="00AD08BF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</w:tr>
      <w:tr w:rsidR="000327DB" w:rsidRPr="00DE6ED5" w14:paraId="79355876" w14:textId="1BB95F08" w:rsidTr="00BF27A8">
        <w:trPr>
          <w:trHeight w:val="375"/>
        </w:trPr>
        <w:tc>
          <w:tcPr>
            <w:tcW w:w="1560" w:type="dxa"/>
          </w:tcPr>
          <w:p w14:paraId="0B1940AD" w14:textId="77777777" w:rsidR="000327DB" w:rsidRPr="00DE6ED5" w:rsidRDefault="000327DB" w:rsidP="00501E00">
            <w:pPr>
              <w:rPr>
                <w:rFonts w:ascii="Times New Roman" w:hAnsi="Times New Roman"/>
                <w:b/>
                <w:bCs/>
              </w:rPr>
            </w:pPr>
            <w:r w:rsidRPr="00DE6ED5">
              <w:rPr>
                <w:rFonts w:ascii="Times New Roman" w:hAnsi="Times New Roman"/>
              </w:rPr>
              <w:t xml:space="preserve">1.1 </w:t>
            </w:r>
            <w:r w:rsidRPr="00DE6ED5">
              <w:rPr>
                <w:rFonts w:ascii="Times New Roman" w:hAnsi="Times New Roman"/>
                <w:b/>
                <w:bCs/>
              </w:rPr>
              <w:t>Corespondența</w:t>
            </w:r>
            <w:r w:rsidRPr="00DE6ED5">
              <w:rPr>
                <w:b/>
                <w:bCs/>
              </w:rPr>
              <w:t xml:space="preserve"> </w:t>
            </w:r>
            <w:r w:rsidRPr="00DE6ED5">
              <w:rPr>
                <w:rFonts w:ascii="Times New Roman" w:hAnsi="Times New Roman"/>
                <w:b/>
                <w:bCs/>
              </w:rPr>
              <w:t xml:space="preserve">de serviciu </w:t>
            </w:r>
          </w:p>
          <w:p w14:paraId="62D2D289" w14:textId="19199567" w:rsidR="000327DB" w:rsidRPr="00DE6ED5" w:rsidRDefault="000327DB" w:rsidP="00501E00">
            <w:pPr>
              <w:rPr>
                <w:rFonts w:ascii="Times New Roman" w:hAnsi="Times New Roman"/>
                <w:b/>
                <w:bCs/>
              </w:rPr>
            </w:pPr>
            <w:r w:rsidRPr="00DE6ED5">
              <w:rPr>
                <w:rFonts w:ascii="Times New Roman" w:hAnsi="Times New Roman"/>
                <w:b/>
                <w:bCs/>
              </w:rPr>
              <w:t>între instanțe judecătorești etc și organele ierarhic superioare, alte instanțe judecătorești etc.</w:t>
            </w:r>
          </w:p>
          <w:p w14:paraId="32161E8C" w14:textId="77777777" w:rsidR="000327DB" w:rsidRPr="00DE6ED5" w:rsidRDefault="000327DB" w:rsidP="00A60244">
            <w:pPr>
              <w:rPr>
                <w:rFonts w:ascii="Times New Roman" w:hAnsi="Times New Roman"/>
              </w:rPr>
            </w:pPr>
          </w:p>
          <w:p w14:paraId="4CE3B99F" w14:textId="31E0235A" w:rsidR="00290FF9" w:rsidRPr="00DE6ED5" w:rsidRDefault="00290FF9" w:rsidP="00290FF9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5754D929" w14:textId="44205C10" w:rsidR="000327DB" w:rsidRPr="00DE6ED5" w:rsidRDefault="000327DB" w:rsidP="00BF27A8">
            <w:pPr>
              <w:pStyle w:val="11"/>
              <w:shd w:val="clear" w:color="auto" w:fill="auto"/>
              <w:spacing w:after="0" w:line="240" w:lineRule="auto"/>
              <w:jc w:val="both"/>
              <w:rPr>
                <w:rStyle w:val="11pt"/>
                <w:b/>
                <w:bCs/>
                <w:i/>
                <w:color w:val="auto"/>
              </w:rPr>
            </w:pPr>
            <w:r w:rsidRPr="00DE6ED5">
              <w:rPr>
                <w:rStyle w:val="11pt"/>
                <w:b/>
                <w:bCs/>
                <w:i/>
                <w:color w:val="auto"/>
              </w:rPr>
              <w:t>Încălcarea procedurii de evidență corectă a corespondenței de serviciu parvenite la Judecătoria Comrat:</w:t>
            </w:r>
          </w:p>
          <w:p w14:paraId="6D1BCFE9" w14:textId="2D8808D4" w:rsidR="000327DB" w:rsidRPr="00DE6ED5" w:rsidRDefault="000327DB" w:rsidP="00BF27A8">
            <w:pPr>
              <w:pStyle w:val="11"/>
              <w:shd w:val="clear" w:color="auto" w:fill="auto"/>
              <w:spacing w:after="0" w:line="240" w:lineRule="auto"/>
              <w:jc w:val="both"/>
              <w:rPr>
                <w:rStyle w:val="11pt"/>
                <w:b/>
                <w:bCs/>
                <w:color w:val="auto"/>
                <w:lang w:val="en-US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-evidența</w:t>
            </w:r>
            <w:r w:rsidR="00BF27A8" w:rsidRPr="00BF27A8">
              <w:rPr>
                <w:rStyle w:val="11pt"/>
                <w:b/>
                <w:bCs/>
                <w:color w:val="auto"/>
                <w:lang w:val="en-US"/>
              </w:rPr>
              <w:t xml:space="preserve"> </w:t>
            </w:r>
            <w:r w:rsidR="00BF27A8">
              <w:rPr>
                <w:rStyle w:val="11pt"/>
                <w:b/>
                <w:bCs/>
                <w:color w:val="auto"/>
              </w:rPr>
              <w:t>n</w:t>
            </w:r>
            <w:r w:rsidRPr="00DE6ED5">
              <w:rPr>
                <w:rStyle w:val="11pt"/>
                <w:b/>
                <w:bCs/>
                <w:color w:val="auto"/>
              </w:rPr>
              <w:t>ecorespunzătoare sau tardivă a corespondenței</w:t>
            </w:r>
            <w:r w:rsidRPr="00DE6ED5">
              <w:rPr>
                <w:rStyle w:val="11pt"/>
                <w:b/>
                <w:bCs/>
                <w:color w:val="auto"/>
                <w:lang w:val="en-US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de serviciu</w:t>
            </w:r>
            <w:r w:rsidRPr="00DE6ED5">
              <w:rPr>
                <w:rStyle w:val="11pt"/>
                <w:b/>
                <w:bCs/>
                <w:color w:val="auto"/>
                <w:lang w:val="en-US"/>
              </w:rPr>
              <w:t>,</w:t>
            </w:r>
          </w:p>
          <w:p w14:paraId="5F040B90" w14:textId="77777777" w:rsidR="000327DB" w:rsidRPr="00DE6ED5" w:rsidRDefault="000327DB" w:rsidP="00BF27A8">
            <w:pPr>
              <w:pStyle w:val="11"/>
              <w:shd w:val="clear" w:color="auto" w:fill="auto"/>
              <w:spacing w:after="0" w:line="240" w:lineRule="auto"/>
              <w:jc w:val="both"/>
              <w:rPr>
                <w:rStyle w:val="11pt"/>
                <w:b/>
                <w:bCs/>
                <w:color w:val="auto"/>
                <w:lang w:val="en-US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divulgarea datelor cu caracter personal, informației de acces limitat,</w:t>
            </w:r>
          </w:p>
          <w:p w14:paraId="393C7F23" w14:textId="77777777" w:rsidR="000327DB" w:rsidRPr="00DE6ED5" w:rsidRDefault="000327DB" w:rsidP="00BF27A8">
            <w:pPr>
              <w:pStyle w:val="11"/>
              <w:shd w:val="clear" w:color="auto" w:fill="auto"/>
              <w:spacing w:after="0" w:line="240" w:lineRule="auto"/>
              <w:jc w:val="both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expedierea corespondenței la o adresă greșită.</w:t>
            </w:r>
            <w:r w:rsidRPr="00DE6ED5">
              <w:rPr>
                <w:rStyle w:val="11pt"/>
                <w:b/>
                <w:bCs/>
                <w:color w:val="auto"/>
              </w:rPr>
              <w:t xml:space="preserve"> </w:t>
            </w:r>
          </w:p>
          <w:p w14:paraId="0723AC82" w14:textId="77777777" w:rsidR="000327DB" w:rsidRPr="00DE6ED5" w:rsidRDefault="000327DB" w:rsidP="00C745FB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</w:rPr>
            </w:pPr>
          </w:p>
          <w:p w14:paraId="60E623CD" w14:textId="56C6B0B3" w:rsidR="000327DB" w:rsidRPr="00DE6ED5" w:rsidRDefault="000327DB" w:rsidP="00A60244">
            <w:pPr>
              <w:pStyle w:val="11"/>
              <w:shd w:val="clear" w:color="auto" w:fill="auto"/>
              <w:spacing w:after="0" w:line="240" w:lineRule="auto"/>
              <w:rPr>
                <w:rStyle w:val="11pt"/>
                <w:color w:val="auto"/>
              </w:rPr>
            </w:pPr>
          </w:p>
          <w:p w14:paraId="77F85140" w14:textId="7EB8EEA9" w:rsidR="00BD22FD" w:rsidRPr="00DE6ED5" w:rsidRDefault="00BD22FD" w:rsidP="00BD22FD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ro-MD"/>
              </w:rPr>
            </w:pPr>
          </w:p>
        </w:tc>
        <w:tc>
          <w:tcPr>
            <w:tcW w:w="567" w:type="dxa"/>
          </w:tcPr>
          <w:p w14:paraId="0C520607" w14:textId="77777777" w:rsidR="000327DB" w:rsidRPr="00DE6ED5" w:rsidRDefault="000327DB" w:rsidP="00AB06A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41BE0519" w14:textId="77777777" w:rsidR="000327DB" w:rsidRPr="00DE6ED5" w:rsidRDefault="000327DB" w:rsidP="00AB06A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31D65FA8" w14:textId="77777777" w:rsidR="000327DB" w:rsidRPr="00DE6ED5" w:rsidRDefault="000327DB" w:rsidP="00AB06A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08208621" w14:textId="77777777" w:rsidR="000327DB" w:rsidRPr="00DE6ED5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62C64826" w14:textId="77777777" w:rsidR="000327DB" w:rsidRPr="00DE6ED5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6BCAC16E" w14:textId="77777777" w:rsidR="000327DB" w:rsidRPr="00DE6ED5" w:rsidRDefault="000327DB" w:rsidP="00AB06A3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5C6B7AD1" w14:textId="058561CB" w:rsidR="000327DB" w:rsidRPr="00DE6ED5" w:rsidRDefault="000327DB" w:rsidP="00BF27A8">
            <w:pPr>
              <w:pStyle w:val="11"/>
              <w:spacing w:after="0" w:line="274" w:lineRule="exact"/>
              <w:jc w:val="both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Evidența permanentă a</w:t>
            </w:r>
            <w:r w:rsidRPr="00DE6ED5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corespondenței de serviciu  parvenite la Judecătoria Comrat  prin poșta electronică,  fax </w:t>
            </w:r>
            <w:proofErr w:type="spellStart"/>
            <w:r w:rsidRPr="00DE6ED5">
              <w:rPr>
                <w:rStyle w:val="11pt"/>
                <w:b/>
                <w:bCs/>
                <w:color w:val="auto"/>
              </w:rPr>
              <w:t>şi</w:t>
            </w:r>
            <w:proofErr w:type="spellEnd"/>
            <w:r w:rsidRPr="00DE6ED5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serviciul Poșta Moldovei.</w:t>
            </w:r>
          </w:p>
          <w:p w14:paraId="22538675" w14:textId="77777777" w:rsidR="000327DB" w:rsidRPr="00DE6ED5" w:rsidRDefault="000327DB" w:rsidP="00BF27A8">
            <w:pPr>
              <w:pStyle w:val="11"/>
              <w:spacing w:after="0" w:line="274" w:lineRule="exact"/>
              <w:jc w:val="both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Informarea imediată a conducerii instanței despre demersurile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importante și de urgență. </w:t>
            </w:r>
          </w:p>
          <w:p w14:paraId="32EA69FF" w14:textId="77777777" w:rsidR="009E3B67" w:rsidRDefault="000327DB" w:rsidP="00BF27A8">
            <w:pPr>
              <w:pStyle w:val="11"/>
              <w:spacing w:after="0" w:line="274" w:lineRule="exact"/>
              <w:jc w:val="both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Pregătirea notelor informative/răspunsurilor la demersurile parvenite de la organele ierarhic superioare.</w:t>
            </w:r>
          </w:p>
          <w:p w14:paraId="0E5FFB16" w14:textId="2BDD9EAF" w:rsidR="000327DB" w:rsidRPr="00DE6ED5" w:rsidRDefault="009E3B67" w:rsidP="00BF27A8">
            <w:pPr>
              <w:pStyle w:val="11"/>
              <w:spacing w:after="0" w:line="274" w:lineRule="exact"/>
              <w:jc w:val="both"/>
              <w:rPr>
                <w:rStyle w:val="11pt"/>
                <w:b/>
                <w:bCs/>
                <w:color w:val="auto"/>
              </w:rPr>
            </w:pPr>
            <w:r>
              <w:rPr>
                <w:rStyle w:val="11pt"/>
                <w:b/>
                <w:bCs/>
                <w:color w:val="auto"/>
              </w:rPr>
              <w:t>-</w:t>
            </w:r>
            <w:r w:rsidR="000327DB" w:rsidRPr="00DE6ED5">
              <w:rPr>
                <w:rStyle w:val="11pt"/>
                <w:b/>
                <w:bCs/>
                <w:color w:val="auto"/>
              </w:rPr>
              <w:t>Expedierea</w:t>
            </w:r>
            <w:r w:rsidR="008A4276" w:rsidRPr="008A4276">
              <w:rPr>
                <w:rStyle w:val="11pt"/>
                <w:b/>
                <w:bCs/>
                <w:color w:val="auto"/>
                <w:lang w:val="en-US"/>
              </w:rPr>
              <w:t xml:space="preserve"> </w:t>
            </w:r>
            <w:r w:rsidR="008A4276">
              <w:rPr>
                <w:rStyle w:val="11pt"/>
                <w:b/>
                <w:bCs/>
                <w:color w:val="auto"/>
              </w:rPr>
              <w:t>i</w:t>
            </w:r>
            <w:r w:rsidR="000327DB" w:rsidRPr="00DE6ED5">
              <w:rPr>
                <w:rStyle w:val="11pt"/>
                <w:b/>
                <w:bCs/>
                <w:color w:val="auto"/>
              </w:rPr>
              <w:t>nformației/răspunsului adresatului prin poșta electronică, fax și/sau serviciul Poșta Moldovei.</w:t>
            </w:r>
          </w:p>
          <w:p w14:paraId="13302807" w14:textId="77777777" w:rsidR="000327DB" w:rsidRPr="00DE6ED5" w:rsidRDefault="000327DB" w:rsidP="00354EF7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Respectarea procedurii cu privire la ținerea, arhivarea </w:t>
            </w:r>
            <w:proofErr w:type="spellStart"/>
            <w:r w:rsidRPr="00DE6ED5">
              <w:rPr>
                <w:rStyle w:val="11pt"/>
                <w:b/>
                <w:bCs/>
                <w:color w:val="auto"/>
              </w:rPr>
              <w:t>şi</w:t>
            </w:r>
            <w:proofErr w:type="spellEnd"/>
            <w:r w:rsidRPr="00DE6ED5">
              <w:rPr>
                <w:rStyle w:val="11pt"/>
                <w:b/>
                <w:bCs/>
                <w:color w:val="auto"/>
              </w:rPr>
              <w:t xml:space="preserve"> nimicirea corespondenței de </w:t>
            </w:r>
            <w:r w:rsidRPr="00DE6ED5">
              <w:rPr>
                <w:rStyle w:val="11pt"/>
                <w:b/>
                <w:bCs/>
                <w:color w:val="auto"/>
              </w:rPr>
              <w:lastRenderedPageBreak/>
              <w:t>serviciu.</w:t>
            </w:r>
          </w:p>
          <w:p w14:paraId="397C4E63" w14:textId="77777777" w:rsidR="000327DB" w:rsidRPr="00DE6ED5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Instruirea specialistului responsabil cu regulile noi apărute </w:t>
            </w:r>
            <w:proofErr w:type="spellStart"/>
            <w:r w:rsidRPr="00DE6ED5">
              <w:rPr>
                <w:rStyle w:val="11pt"/>
                <w:b/>
                <w:bCs/>
                <w:color w:val="auto"/>
              </w:rPr>
              <w:t>şi</w:t>
            </w:r>
            <w:proofErr w:type="spellEnd"/>
            <w:r w:rsidRPr="00DE6ED5">
              <w:rPr>
                <w:rStyle w:val="11pt"/>
                <w:b/>
                <w:bCs/>
                <w:color w:val="auto"/>
              </w:rPr>
              <w:t xml:space="preserve"> cazurile excepționale (ex.: munca la distanță, muncă la domiciliu în situație epidemiologică etc.).</w:t>
            </w:r>
          </w:p>
          <w:p w14:paraId="70D80E7E" w14:textId="677A71AB" w:rsidR="0026130B" w:rsidRPr="009E3B67" w:rsidRDefault="000327DB" w:rsidP="0026130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Instruirea angajaților noi.</w:t>
            </w:r>
          </w:p>
        </w:tc>
        <w:tc>
          <w:tcPr>
            <w:tcW w:w="1985" w:type="dxa"/>
          </w:tcPr>
          <w:p w14:paraId="2BB0F282" w14:textId="77777777" w:rsidR="000327DB" w:rsidRPr="00DE6ED5" w:rsidRDefault="000327DB" w:rsidP="00AA6464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</w:t>
            </w:r>
          </w:p>
          <w:p w14:paraId="3E542D15" w14:textId="77777777" w:rsidR="000327DB" w:rsidRPr="00DE6ED5" w:rsidRDefault="000327DB" w:rsidP="00AA6464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t xml:space="preserve">generalizare, sistematizare și monitorizare a practicii judiciare și relații cu publicul </w:t>
            </w:r>
            <w:proofErr w:type="spellStart"/>
            <w:r w:rsidRPr="00DE6ED5">
              <w:rPr>
                <w:rFonts w:ascii="Times New Roman" w:hAnsi="Times New Roman" w:cs="Times New Roman"/>
              </w:rPr>
              <w:t>şi</w:t>
            </w:r>
            <w:proofErr w:type="spellEnd"/>
            <w:r w:rsidRPr="00DE6ED5">
              <w:rPr>
                <w:rFonts w:ascii="Times New Roman" w:hAnsi="Times New Roman" w:cs="Times New Roman"/>
              </w:rPr>
              <w:t xml:space="preserve"> specialistul principal</w:t>
            </w:r>
          </w:p>
        </w:tc>
        <w:tc>
          <w:tcPr>
            <w:tcW w:w="1559" w:type="dxa"/>
          </w:tcPr>
          <w:p w14:paraId="3E525FE3" w14:textId="77777777" w:rsidR="000327DB" w:rsidRPr="00DE6ED5" w:rsidRDefault="000327DB" w:rsidP="00AB06A3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317F761F" w14:textId="7E81E31F" w:rsidR="000327DB" w:rsidRPr="00DE6ED5" w:rsidRDefault="00B03EC7" w:rsidP="00AB06A3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DE6ED5">
              <w:rPr>
                <w:rFonts w:ascii="Times New Roman" w:hAnsi="Times New Roman" w:cs="Times New Roman"/>
                <w:b/>
                <w:lang w:val="ru-RU"/>
              </w:rPr>
              <w:t>fără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ru-RU"/>
              </w:rPr>
              <w:t>încălcări</w:t>
            </w:r>
            <w:proofErr w:type="spellEnd"/>
          </w:p>
        </w:tc>
      </w:tr>
      <w:tr w:rsidR="000327DB" w:rsidRPr="00DE6ED5" w14:paraId="57B92744" w14:textId="01E3504B" w:rsidTr="00BF27A8">
        <w:trPr>
          <w:trHeight w:val="375"/>
        </w:trPr>
        <w:tc>
          <w:tcPr>
            <w:tcW w:w="1560" w:type="dxa"/>
          </w:tcPr>
          <w:p w14:paraId="0E8F8E46" w14:textId="77777777" w:rsidR="000327DB" w:rsidRPr="00DE6ED5" w:rsidRDefault="000327DB" w:rsidP="00501E00">
            <w:pPr>
              <w:rPr>
                <w:rFonts w:ascii="Times New Roman" w:hAnsi="Times New Roman"/>
                <w:lang w:val="en-US"/>
              </w:rPr>
            </w:pPr>
            <w:r w:rsidRPr="00DE6ED5">
              <w:rPr>
                <w:rFonts w:ascii="Times New Roman" w:hAnsi="Times New Roman"/>
              </w:rPr>
              <w:t xml:space="preserve">1.2 </w:t>
            </w:r>
            <w:r w:rsidRPr="00DE6ED5">
              <w:rPr>
                <w:rFonts w:ascii="Times New Roman" w:hAnsi="Times New Roman"/>
                <w:b/>
                <w:bCs/>
              </w:rPr>
              <w:t>Gestionarea poștei electronice și/sau fax-</w:t>
            </w:r>
            <w:proofErr w:type="spellStart"/>
            <w:r w:rsidRPr="00DE6ED5">
              <w:rPr>
                <w:rFonts w:ascii="Times New Roman" w:hAnsi="Times New Roman"/>
                <w:b/>
                <w:bCs/>
              </w:rPr>
              <w:t>ul</w:t>
            </w:r>
            <w:proofErr w:type="spellEnd"/>
            <w:r w:rsidRPr="00DE6ED5">
              <w:rPr>
                <w:rFonts w:ascii="Times New Roman" w:hAnsi="Times New Roman"/>
                <w:b/>
                <w:bCs/>
              </w:rPr>
              <w:t>.</w:t>
            </w:r>
          </w:p>
          <w:p w14:paraId="1E17C8D6" w14:textId="77777777" w:rsidR="000327DB" w:rsidRPr="009E3B67" w:rsidRDefault="000327DB" w:rsidP="00D10DAA">
            <w:pPr>
              <w:rPr>
                <w:rFonts w:ascii="Times New Roman" w:hAnsi="Times New Roman"/>
              </w:rPr>
            </w:pPr>
          </w:p>
          <w:p w14:paraId="3451BA05" w14:textId="2878A2A9" w:rsidR="000327DB" w:rsidRPr="00DE6ED5" w:rsidRDefault="000327DB" w:rsidP="00D10DAA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E5A1A33" w14:textId="77777777" w:rsidR="000327DB" w:rsidRPr="00DE6ED5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i/>
                <w:color w:val="auto"/>
              </w:rPr>
              <w:t>Încălcarea procedurii de gestionare corectă a poștei electronice și fax:</w:t>
            </w:r>
          </w:p>
          <w:p w14:paraId="21ABDBD7" w14:textId="77777777" w:rsidR="000327DB" w:rsidRPr="00DE6ED5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omiterea unui mesaj parvenit prin e-mail</w:t>
            </w:r>
            <w:r w:rsidRPr="00DE6ED5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E6ED5">
              <w:rPr>
                <w:sz w:val="22"/>
                <w:szCs w:val="22"/>
              </w:rPr>
              <w:t>și/sau fax al</w:t>
            </w:r>
            <w:r w:rsidRPr="00DE6ED5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instanței,</w:t>
            </w:r>
          </w:p>
          <w:p w14:paraId="591D7B41" w14:textId="77777777" w:rsidR="000327DB" w:rsidRPr="00DE6ED5" w:rsidRDefault="000327DB" w:rsidP="00A44D4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încălcarea termenului indicat în documentul parvenit,</w:t>
            </w:r>
          </w:p>
          <w:p w14:paraId="5B0E56A3" w14:textId="77777777" w:rsidR="000327DB" w:rsidRPr="00DE6ED5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prezentarea informației</w:t>
            </w:r>
            <w:r w:rsidRPr="00DE6ED5">
              <w:rPr>
                <w:rStyle w:val="11pt"/>
                <w:color w:val="auto"/>
                <w:lang w:val="ro-MD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  <w:lang w:val="ro-MD"/>
              </w:rPr>
              <w:t>incomplete, eronate,</w:t>
            </w:r>
          </w:p>
          <w:p w14:paraId="501E85E1" w14:textId="77777777" w:rsidR="000327DB" w:rsidRPr="00DE6ED5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expedierea corespondenței la o adresă greșită.</w:t>
            </w:r>
          </w:p>
          <w:p w14:paraId="07259F5C" w14:textId="77777777" w:rsidR="000327DB" w:rsidRPr="00DE6ED5" w:rsidRDefault="000327DB" w:rsidP="00AC3B3B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ro-MD"/>
              </w:rPr>
            </w:pPr>
          </w:p>
          <w:p w14:paraId="3E02DA56" w14:textId="393EBFF5" w:rsidR="000327DB" w:rsidRPr="00DE6ED5" w:rsidRDefault="000327DB" w:rsidP="0034697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ro-MD"/>
              </w:rPr>
            </w:pPr>
          </w:p>
          <w:p w14:paraId="0E7EE7AB" w14:textId="5F67A455" w:rsidR="000327DB" w:rsidRPr="00DE6ED5" w:rsidRDefault="000327DB" w:rsidP="00290FF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ro-MD"/>
              </w:rPr>
            </w:pPr>
          </w:p>
        </w:tc>
        <w:tc>
          <w:tcPr>
            <w:tcW w:w="567" w:type="dxa"/>
          </w:tcPr>
          <w:p w14:paraId="358A371B" w14:textId="77777777" w:rsidR="000327DB" w:rsidRPr="00DE6ED5" w:rsidRDefault="000327DB" w:rsidP="00AC3B3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1270D231" w14:textId="77777777" w:rsidR="000327DB" w:rsidRPr="00DE6ED5" w:rsidRDefault="000327DB" w:rsidP="00AC3B3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0D3C4AF1" w14:textId="77777777" w:rsidR="000327DB" w:rsidRPr="00DE6ED5" w:rsidRDefault="000327DB" w:rsidP="00AC3B3B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5D13A84F" w14:textId="77777777" w:rsidR="000327DB" w:rsidRPr="00DE6ED5" w:rsidRDefault="000327DB" w:rsidP="00AE40F7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562CD7B5" w14:textId="77777777" w:rsidR="000327DB" w:rsidRPr="00DE6ED5" w:rsidRDefault="000327DB" w:rsidP="00AE40F7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115C2202" w14:textId="77777777" w:rsidR="000327DB" w:rsidRPr="00DE6ED5" w:rsidRDefault="000327DB" w:rsidP="00AC3B3B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169165BE" w14:textId="32ED5201" w:rsidR="000327DB" w:rsidRPr="00DE6ED5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Monitorizarea permanentă  a poștei electronice instanței,</w:t>
            </w:r>
          </w:p>
          <w:p w14:paraId="62F8FAA5" w14:textId="77777777" w:rsidR="000327DB" w:rsidRPr="00DE6ED5" w:rsidRDefault="000327DB" w:rsidP="00354EF7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informarea imediată a conducerii instanței despre mesajele excepțional de urgente (cum ar fi: blocarea poștei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electronice, informația ce ține de un atac terorist), </w:t>
            </w:r>
          </w:p>
          <w:p w14:paraId="1A40DDD8" w14:textId="161A9EC7" w:rsidR="000327DB" w:rsidRPr="00DE6ED5" w:rsidRDefault="000327DB" w:rsidP="00354EF7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înregistrarea corespondenței în Registrul unic de intrare a corespondenței parvenită prin poșta electronică,</w:t>
            </w:r>
          </w:p>
          <w:p w14:paraId="74057D9C" w14:textId="25D35210" w:rsidR="000327DB" w:rsidRPr="00DE6ED5" w:rsidRDefault="000327DB" w:rsidP="00A93897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transmitere imediată echipei judiciare și/sau adresatului indicat în mesaj a documentelor parvenite prin poșta electronică instanței,</w:t>
            </w:r>
          </w:p>
          <w:p w14:paraId="1106E6BE" w14:textId="77777777" w:rsidR="000327DB" w:rsidRPr="00DE6ED5" w:rsidRDefault="000327DB" w:rsidP="00354EF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respectarea cerințelor din Codul administrativ, privitor la comunicare în cel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mult 2 zile prin aceleași mijloace, </w:t>
            </w:r>
            <w:r w:rsidRPr="00DE6ED5">
              <w:rPr>
                <w:rStyle w:val="11pt"/>
                <w:b/>
                <w:bCs/>
                <w:color w:val="auto"/>
              </w:rPr>
              <w:lastRenderedPageBreak/>
              <w:t>numărul de înregistrare al corespondenței.</w:t>
            </w:r>
          </w:p>
          <w:p w14:paraId="2420A5D5" w14:textId="663FDDE3" w:rsidR="000327DB" w:rsidRPr="009E3B67" w:rsidRDefault="000327DB" w:rsidP="009E3B67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Instruirea continuă a specialistului responsabil cu reguli noi apărute privitor la cazurile excepționale (ex.: antiterorist).</w:t>
            </w:r>
          </w:p>
        </w:tc>
        <w:tc>
          <w:tcPr>
            <w:tcW w:w="1985" w:type="dxa"/>
          </w:tcPr>
          <w:p w14:paraId="13869BFF" w14:textId="77777777" w:rsidR="000327DB" w:rsidRPr="00DE6ED5" w:rsidRDefault="000327DB" w:rsidP="00AC3B3B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</w:t>
            </w:r>
          </w:p>
          <w:p w14:paraId="2E1B4148" w14:textId="77777777" w:rsidR="000327DB" w:rsidRPr="00DE6ED5" w:rsidRDefault="000327DB" w:rsidP="00DA5F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6ED5">
              <w:rPr>
                <w:rFonts w:ascii="Times New Roman" w:hAnsi="Times New Roman" w:cs="Times New Roman"/>
              </w:rPr>
              <w:t>şi</w:t>
            </w:r>
            <w:proofErr w:type="spellEnd"/>
            <w:r w:rsidRPr="00DE6ED5">
              <w:rPr>
                <w:rFonts w:ascii="Times New Roman" w:hAnsi="Times New Roman" w:cs="Times New Roman"/>
              </w:rPr>
              <w:t xml:space="preserve"> specialistul principal al  secției </w:t>
            </w:r>
          </w:p>
          <w:p w14:paraId="66A4311C" w14:textId="77777777" w:rsidR="000327DB" w:rsidRPr="00DE6ED5" w:rsidRDefault="000327DB" w:rsidP="00AC3B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3FCE3BA" w14:textId="77777777" w:rsidR="000327DB" w:rsidRPr="00DE6ED5" w:rsidRDefault="000327DB" w:rsidP="00AC3B3B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088BF63C" w14:textId="67C316E2" w:rsidR="000327DB" w:rsidRPr="00DE6ED5" w:rsidRDefault="00111C9D" w:rsidP="00AC3B3B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fără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încălcări</w:t>
            </w:r>
            <w:proofErr w:type="spellEnd"/>
          </w:p>
        </w:tc>
      </w:tr>
      <w:tr w:rsidR="000327DB" w:rsidRPr="00DE6ED5" w14:paraId="5510D996" w14:textId="7C721CFC" w:rsidTr="00BF27A8">
        <w:trPr>
          <w:trHeight w:val="375"/>
        </w:trPr>
        <w:tc>
          <w:tcPr>
            <w:tcW w:w="1560" w:type="dxa"/>
          </w:tcPr>
          <w:p w14:paraId="75244D97" w14:textId="40AB9311" w:rsidR="000327DB" w:rsidRPr="00DE6ED5" w:rsidRDefault="000327DB" w:rsidP="00ED7A16">
            <w:pPr>
              <w:jc w:val="both"/>
              <w:rPr>
                <w:rStyle w:val="11pt"/>
                <w:rFonts w:eastAsiaTheme="minorHAnsi"/>
                <w:b w:val="0"/>
                <w:color w:val="auto"/>
              </w:rPr>
            </w:pPr>
            <w:r w:rsidRPr="00DE6ED5">
              <w:rPr>
                <w:rStyle w:val="11pt"/>
                <w:rFonts w:eastAsiaTheme="minorHAnsi"/>
                <w:b w:val="0"/>
                <w:color w:val="auto"/>
              </w:rPr>
              <w:t xml:space="preserve">1.3 </w:t>
            </w:r>
            <w:r w:rsidRPr="00DE6ED5">
              <w:rPr>
                <w:rStyle w:val="11pt"/>
                <w:rFonts w:eastAsiaTheme="minorHAnsi"/>
                <w:bCs w:val="0"/>
                <w:color w:val="auto"/>
              </w:rPr>
              <w:t>Respectarea dreptului privind accesul  liber la informația publică, prin intermediul paginii-web</w:t>
            </w:r>
            <w:r w:rsidRPr="00DE6ED5">
              <w:rPr>
                <w:rStyle w:val="11pt"/>
                <w:rFonts w:eastAsiaTheme="minorHAnsi"/>
                <w:b w:val="0"/>
                <w:color w:val="auto"/>
              </w:rPr>
              <w:t>.</w:t>
            </w:r>
          </w:p>
          <w:p w14:paraId="0CC19DA8" w14:textId="77777777" w:rsidR="000327DB" w:rsidRPr="00DE6ED5" w:rsidRDefault="000327DB" w:rsidP="00ED7A16">
            <w:pPr>
              <w:rPr>
                <w:rStyle w:val="11pt"/>
                <w:rFonts w:eastAsiaTheme="minorHAnsi"/>
                <w:b w:val="0"/>
                <w:color w:val="auto"/>
              </w:rPr>
            </w:pPr>
          </w:p>
          <w:p w14:paraId="7AC9FCFC" w14:textId="451B0212" w:rsidR="000327DB" w:rsidRPr="00DE6ED5" w:rsidRDefault="000327DB" w:rsidP="00ED7A1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</w:tcPr>
          <w:p w14:paraId="31FB5046" w14:textId="77777777" w:rsidR="000327DB" w:rsidRPr="00DE6ED5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i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i/>
                <w:color w:val="auto"/>
              </w:rPr>
              <w:t>Încălcarea dreptului la acces  liber la informația publică a unui solicitant:</w:t>
            </w:r>
          </w:p>
          <w:p w14:paraId="114369AB" w14:textId="77777777" w:rsidR="000327DB" w:rsidRPr="00DE6ED5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 îngrădirea transparenței la informația publică,</w:t>
            </w:r>
          </w:p>
          <w:p w14:paraId="62398F99" w14:textId="77777777" w:rsidR="000327DB" w:rsidRPr="00DE6ED5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 respingerea neîntemeiată a cererii privind accesul  liber la informația publică,</w:t>
            </w:r>
          </w:p>
          <w:p w14:paraId="5546CF8D" w14:textId="77777777" w:rsidR="000327DB" w:rsidRPr="00DE6ED5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 tergiversarea furnizării informației,</w:t>
            </w:r>
          </w:p>
          <w:p w14:paraId="18952E70" w14:textId="77777777" w:rsidR="000327DB" w:rsidRPr="00DE6ED5" w:rsidRDefault="000327DB" w:rsidP="00ED7A1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 prezentarea informației incomplete, incorecte,</w:t>
            </w:r>
          </w:p>
          <w:p w14:paraId="6A81620C" w14:textId="77777777" w:rsidR="000327DB" w:rsidRPr="00DE6ED5" w:rsidRDefault="000327DB" w:rsidP="00934452">
            <w:pPr>
              <w:pStyle w:val="11"/>
              <w:spacing w:after="0" w:line="240" w:lineRule="auto"/>
              <w:rPr>
                <w:rStyle w:val="11pt"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divulgarea datelor cu caracter personal, informației de acces limitat</w:t>
            </w:r>
            <w:r w:rsidRPr="00DE6ED5">
              <w:rPr>
                <w:rStyle w:val="11pt"/>
                <w:color w:val="auto"/>
              </w:rPr>
              <w:t>.</w:t>
            </w:r>
          </w:p>
          <w:p w14:paraId="79BFDB3F" w14:textId="77777777" w:rsidR="000327DB" w:rsidRPr="00DE6ED5" w:rsidRDefault="000327DB" w:rsidP="007C2280">
            <w:pPr>
              <w:pStyle w:val="11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DE6ED5">
              <w:rPr>
                <w:sz w:val="22"/>
                <w:szCs w:val="22"/>
              </w:rPr>
              <w:t xml:space="preserve"> </w:t>
            </w:r>
          </w:p>
          <w:p w14:paraId="1B4798E4" w14:textId="382B52D1" w:rsidR="00CC3619" w:rsidRPr="008A4276" w:rsidRDefault="00CC3619" w:rsidP="00CC3619">
            <w:pPr>
              <w:pStyle w:val="11"/>
              <w:spacing w:after="0" w:line="240" w:lineRule="auto"/>
              <w:rPr>
                <w:rStyle w:val="11pt"/>
                <w:color w:val="auto"/>
                <w:lang w:val="en-US"/>
              </w:rPr>
            </w:pPr>
          </w:p>
        </w:tc>
        <w:tc>
          <w:tcPr>
            <w:tcW w:w="567" w:type="dxa"/>
          </w:tcPr>
          <w:p w14:paraId="24C132EE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22CB8E9B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762AA859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5D894894" w14:textId="77777777" w:rsidR="000327DB" w:rsidRPr="00DE6ED5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76B2457B" w14:textId="77777777" w:rsidR="000327DB" w:rsidRPr="00DE6ED5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30207938" w14:textId="77777777" w:rsidR="000327DB" w:rsidRPr="00DE6ED5" w:rsidRDefault="000327DB" w:rsidP="00ED7A16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68D724CB" w14:textId="2028B339" w:rsidR="000327DB" w:rsidRPr="00DE6ED5" w:rsidRDefault="000327DB" w:rsidP="00ED7A16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Gestionarea permanentă a paginii-web a Judecătoria Comrat.</w:t>
            </w:r>
          </w:p>
          <w:p w14:paraId="20AB7C94" w14:textId="5F682709" w:rsidR="000327DB" w:rsidRPr="00DE6ED5" w:rsidRDefault="000327DB" w:rsidP="00ED7A16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Publicarea informației pe pagina web și/sau panoul informativ al Judecătoria Comrat pentru publicul larg (la necesitate).</w:t>
            </w:r>
          </w:p>
          <w:p w14:paraId="629EEBDF" w14:textId="6FB2ACF4" w:rsidR="000327DB" w:rsidRPr="00DE6ED5" w:rsidRDefault="000327DB" w:rsidP="00934452">
            <w:pPr>
              <w:pStyle w:val="11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Actualizarea permanentă informației relevante pe pagina-web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: rapoarte, materiale informative, video etc.</w:t>
            </w:r>
          </w:p>
          <w:p w14:paraId="3A5B7A39" w14:textId="77777777" w:rsidR="000327DB" w:rsidRPr="00DE6ED5" w:rsidRDefault="000327DB" w:rsidP="00C6202F">
            <w:pPr>
              <w:pStyle w:val="11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  <w:lang w:val="en-US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 Respectarea strictă a prevederilor Legii</w:t>
            </w:r>
            <w:r w:rsidRPr="00DE6ED5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privind accesul la</w:t>
            </w:r>
            <w:r w:rsidRPr="00DE6ED5">
              <w:rPr>
                <w:rStyle w:val="11pt"/>
                <w:rFonts w:eastAsiaTheme="minorHAnsi"/>
                <w:color w:val="auto"/>
              </w:rPr>
              <w:t xml:space="preserve">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informație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  <w:lang w:val="en-US"/>
              </w:rPr>
              <w:t xml:space="preserve"> </w:t>
            </w:r>
            <w:r w:rsidRPr="00DE6ED5">
              <w:rPr>
                <w:b w:val="0"/>
                <w:bCs w:val="0"/>
                <w:sz w:val="22"/>
                <w:szCs w:val="22"/>
              </w:rPr>
              <w:t xml:space="preserve">și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Legii privind protecția datelor cu caracter personal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  <w:lang w:val="en-US"/>
              </w:rPr>
              <w:t>.</w:t>
            </w:r>
          </w:p>
          <w:p w14:paraId="513633EA" w14:textId="433963A7" w:rsidR="000327DB" w:rsidRPr="00DE6ED5" w:rsidRDefault="000327DB" w:rsidP="002D2E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Instruirea continuă a specialistului responsabil cu reguli noi apărute privitor la cazurile excepționale (ex.: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lastRenderedPageBreak/>
              <w:t>modificările în legislația specificată</w:t>
            </w:r>
            <w:r w:rsidRPr="00DE6ED5">
              <w:rPr>
                <w:rStyle w:val="11pt"/>
                <w:b/>
                <w:bCs/>
                <w:color w:val="auto"/>
              </w:rPr>
              <w:t>).</w:t>
            </w:r>
          </w:p>
          <w:p w14:paraId="7E4AFA0C" w14:textId="7C9F2550" w:rsidR="00971538" w:rsidRPr="009E3B67" w:rsidRDefault="000327DB" w:rsidP="00971538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Instruirea angajaților noi.</w:t>
            </w:r>
          </w:p>
        </w:tc>
        <w:tc>
          <w:tcPr>
            <w:tcW w:w="1985" w:type="dxa"/>
          </w:tcPr>
          <w:p w14:paraId="1D6799EB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>Șeful secției</w:t>
            </w:r>
          </w:p>
          <w:p w14:paraId="2A889414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6ED5">
              <w:rPr>
                <w:rFonts w:ascii="Times New Roman" w:hAnsi="Times New Roman" w:cs="Times New Roman"/>
              </w:rPr>
              <w:t>şi</w:t>
            </w:r>
            <w:proofErr w:type="spellEnd"/>
            <w:r w:rsidRPr="00DE6ED5">
              <w:rPr>
                <w:rFonts w:ascii="Times New Roman" w:hAnsi="Times New Roman" w:cs="Times New Roman"/>
              </w:rPr>
              <w:t xml:space="preserve"> specialistul principal al  secției </w:t>
            </w:r>
          </w:p>
          <w:p w14:paraId="54A59696" w14:textId="77777777" w:rsidR="000327DB" w:rsidRPr="00DE6ED5" w:rsidRDefault="000327DB" w:rsidP="00ED7A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8ED1BB" w14:textId="77777777" w:rsidR="000327DB" w:rsidRPr="00DE6ED5" w:rsidRDefault="000327DB" w:rsidP="00ED7A16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40CEE16E" w14:textId="3C979B40" w:rsidR="000327DB" w:rsidRPr="00DE6ED5" w:rsidRDefault="00971538" w:rsidP="00ED7A16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fără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încălcări</w:t>
            </w:r>
            <w:proofErr w:type="spellEnd"/>
          </w:p>
        </w:tc>
      </w:tr>
      <w:tr w:rsidR="000327DB" w:rsidRPr="00DE6ED5" w14:paraId="78D977D1" w14:textId="5BAB0742" w:rsidTr="00BF27A8">
        <w:trPr>
          <w:trHeight w:val="375"/>
        </w:trPr>
        <w:tc>
          <w:tcPr>
            <w:tcW w:w="1560" w:type="dxa"/>
          </w:tcPr>
          <w:p w14:paraId="78248BF4" w14:textId="77777777" w:rsidR="000327DB" w:rsidRPr="00DE6ED5" w:rsidRDefault="000327DB" w:rsidP="00560A68">
            <w:pPr>
              <w:pStyle w:val="11"/>
              <w:spacing w:after="0" w:line="274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1.4 </w:t>
            </w:r>
            <w:r w:rsidRPr="00DE6ED5">
              <w:rPr>
                <w:rStyle w:val="11pt"/>
                <w:b/>
                <w:bCs/>
                <w:color w:val="auto"/>
              </w:rPr>
              <w:t>Pregătirea răspunsului la petiție sau cerere de acces la informație</w:t>
            </w:r>
            <w:r w:rsidRPr="00DE6ED5">
              <w:rPr>
                <w:rStyle w:val="11pt"/>
                <w:color w:val="auto"/>
              </w:rPr>
              <w:t xml:space="preserve">. </w:t>
            </w:r>
          </w:p>
          <w:p w14:paraId="027823A4" w14:textId="52CF5CB6" w:rsidR="000327DB" w:rsidRPr="00DE6ED5" w:rsidRDefault="000327DB" w:rsidP="00560A68">
            <w:pPr>
              <w:pStyle w:val="11"/>
              <w:spacing w:after="0" w:line="274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 </w:t>
            </w:r>
          </w:p>
          <w:p w14:paraId="55FBFD61" w14:textId="2C7C443D" w:rsidR="000327DB" w:rsidRPr="00DE6ED5" w:rsidRDefault="000327DB" w:rsidP="00560A68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F3451ED" w14:textId="77777777" w:rsidR="000327DB" w:rsidRPr="00DE6ED5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i/>
                <w:color w:val="auto"/>
                <w:lang w:val="ro-MD"/>
              </w:rPr>
              <w:t xml:space="preserve">Încălcarea procedurii de evidență a petițiilor </w:t>
            </w:r>
            <w:proofErr w:type="spellStart"/>
            <w:r w:rsidRPr="00DE6ED5">
              <w:rPr>
                <w:rStyle w:val="11pt"/>
                <w:b/>
                <w:bCs/>
                <w:i/>
                <w:color w:val="auto"/>
                <w:lang w:val="ro-MD"/>
              </w:rPr>
              <w:t>şi</w:t>
            </w:r>
            <w:proofErr w:type="spellEnd"/>
          </w:p>
          <w:p w14:paraId="5537B9DA" w14:textId="77777777" w:rsidR="000327DB" w:rsidRPr="00DE6ED5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i/>
                <w:color w:val="auto"/>
                <w:lang w:val="ro-MD"/>
              </w:rPr>
              <w:t>cererilor de acces la informație:</w:t>
            </w:r>
          </w:p>
          <w:p w14:paraId="55E1C858" w14:textId="77777777" w:rsidR="000327DB" w:rsidRPr="00DE6ED5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 xml:space="preserve">- pregătirea unui răspuns incomplet la petițe </w:t>
            </w:r>
            <w:proofErr w:type="spellStart"/>
            <w:r w:rsidRPr="00DE6ED5">
              <w:rPr>
                <w:rStyle w:val="11pt"/>
                <w:b/>
                <w:bCs/>
                <w:color w:val="auto"/>
                <w:lang w:val="ro-MD"/>
              </w:rPr>
              <w:t>şi</w:t>
            </w:r>
            <w:proofErr w:type="spellEnd"/>
            <w:r w:rsidRPr="00DE6ED5">
              <w:rPr>
                <w:rStyle w:val="11pt"/>
                <w:b/>
                <w:bCs/>
                <w:color w:val="auto"/>
                <w:lang w:val="ro-MD"/>
              </w:rPr>
              <w:t xml:space="preserve"> cerere de acces la informație.</w:t>
            </w:r>
          </w:p>
          <w:p w14:paraId="51CFC43D" w14:textId="77777777" w:rsidR="000327DB" w:rsidRPr="00DE6ED5" w:rsidRDefault="000327DB" w:rsidP="00560A6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tergiversarea termenului stabilit de Codul administrativ,</w:t>
            </w:r>
          </w:p>
          <w:p w14:paraId="2AA8440F" w14:textId="77777777" w:rsidR="000327DB" w:rsidRPr="00DE6ED5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>- divulgarea datelor cu caracter personal, informației de acces limitat,</w:t>
            </w:r>
          </w:p>
          <w:p w14:paraId="1447BC82" w14:textId="77777777" w:rsidR="000327DB" w:rsidRPr="00DE6ED5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 xml:space="preserve">- expedierea răspunsului 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la o </w:t>
            </w:r>
            <w:r w:rsidRPr="00DE6ED5">
              <w:rPr>
                <w:rStyle w:val="11pt"/>
                <w:b/>
                <w:bCs/>
                <w:color w:val="auto"/>
                <w:lang w:val="ro-MD"/>
              </w:rPr>
              <w:t>adresă greșită.</w:t>
            </w:r>
          </w:p>
          <w:p w14:paraId="1D0EA2B8" w14:textId="77777777" w:rsidR="000327DB" w:rsidRPr="00DE6ED5" w:rsidRDefault="000327DB" w:rsidP="004C2732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ro-MD"/>
              </w:rPr>
            </w:pPr>
          </w:p>
          <w:p w14:paraId="73910948" w14:textId="77777777" w:rsidR="000327DB" w:rsidRPr="00DE6ED5" w:rsidRDefault="000327DB" w:rsidP="002813FC">
            <w:pPr>
              <w:rPr>
                <w:rStyle w:val="11pt"/>
                <w:rFonts w:eastAsiaTheme="minorHAnsi"/>
                <w:b w:val="0"/>
                <w:bCs w:val="0"/>
                <w:color w:val="auto"/>
                <w:lang w:val="ro-MD"/>
              </w:rPr>
            </w:pPr>
          </w:p>
          <w:p w14:paraId="1F177E87" w14:textId="3652AD48" w:rsidR="000327DB" w:rsidRPr="00DE6ED5" w:rsidRDefault="000327DB" w:rsidP="00CB7DC3">
            <w:pPr>
              <w:rPr>
                <w:lang w:val="ro-MD" w:eastAsia="ro-RO" w:bidi="ro-RO"/>
              </w:rPr>
            </w:pPr>
          </w:p>
        </w:tc>
        <w:tc>
          <w:tcPr>
            <w:tcW w:w="567" w:type="dxa"/>
          </w:tcPr>
          <w:p w14:paraId="635DB677" w14:textId="77777777" w:rsidR="000327DB" w:rsidRPr="00DE6ED5" w:rsidRDefault="000327DB" w:rsidP="00560A6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1D2DE0A1" w14:textId="77777777" w:rsidR="000327DB" w:rsidRPr="00DE6ED5" w:rsidRDefault="000327DB" w:rsidP="00560A6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040F3B76" w14:textId="77777777" w:rsidR="000327DB" w:rsidRPr="00DE6ED5" w:rsidRDefault="000327DB" w:rsidP="00560A6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5768CF78" w14:textId="77777777" w:rsidR="000327DB" w:rsidRPr="00DE6ED5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6AEC11DF" w14:textId="77777777" w:rsidR="000327DB" w:rsidRPr="00DE6ED5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7D768BB3" w14:textId="77777777" w:rsidR="000327DB" w:rsidRPr="00DE6ED5" w:rsidRDefault="000327DB" w:rsidP="00560A68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47DA3D40" w14:textId="77777777" w:rsidR="000327DB" w:rsidRPr="00DE6ED5" w:rsidRDefault="000327DB" w:rsidP="00557FD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Informarea imediată a conducerii instanței despre petiția parvenită și judecătorului sau angajatului în privința activității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căruia este depusă petiția.</w:t>
            </w:r>
          </w:p>
          <w:p w14:paraId="1A6C9765" w14:textId="77777777" w:rsidR="000327DB" w:rsidRPr="00DE6ED5" w:rsidRDefault="000327DB" w:rsidP="00557FD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Informarea imediată a conducerii instanței despre cererea de acces la informație. </w:t>
            </w:r>
          </w:p>
          <w:p w14:paraId="52F8BAAF" w14:textId="77777777" w:rsidR="000327DB" w:rsidRPr="00DE6ED5" w:rsidRDefault="000327DB" w:rsidP="00557FD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Respectarea cerințelor din Codul administrativ, privitor la comunicare în cel mult 2 zile prin aceleași mijloace, numărul de înregistrare al corespondenței.</w:t>
            </w:r>
          </w:p>
          <w:p w14:paraId="334B6CAC" w14:textId="059E7404" w:rsidR="000327DB" w:rsidRPr="00DE6ED5" w:rsidRDefault="000327DB" w:rsidP="002813FC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Pregătirea răspunsului/opiniei la petiția parvenită prin intermediul Consiliului Superior al Magistraturii sau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Parlamentului.</w:t>
            </w:r>
          </w:p>
          <w:p w14:paraId="50E7EEC0" w14:textId="77777777" w:rsidR="000327DB" w:rsidRPr="00DE6ED5" w:rsidRDefault="000327DB" w:rsidP="000613F6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Pregătirea răspunsului la cererea de acces la informație în conformitate cu termenele prevăzute de Legea privind accesul la informație.</w:t>
            </w:r>
          </w:p>
          <w:p w14:paraId="6CBF1330" w14:textId="77777777" w:rsidR="000327DB" w:rsidRPr="00DE6ED5" w:rsidRDefault="000327DB" w:rsidP="000613F6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lastRenderedPageBreak/>
              <w:t>- Ținerea lucrărilor de secretariat cu privire la petițiile și cererile de acces la informație.</w:t>
            </w:r>
          </w:p>
          <w:p w14:paraId="795017AA" w14:textId="0D7847E7" w:rsidR="008A1D4C" w:rsidRPr="008745A9" w:rsidRDefault="000327DB" w:rsidP="008745A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  <w:lang w:eastAsia="en-US" w:bidi="ar-SA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Instruirea specialiștilor responsabili </w:t>
            </w:r>
            <w:proofErr w:type="spellStart"/>
            <w:r w:rsidRPr="00DE6ED5">
              <w:rPr>
                <w:rStyle w:val="11pt"/>
                <w:b/>
                <w:bCs/>
                <w:color w:val="auto"/>
              </w:rPr>
              <w:t>şi</w:t>
            </w:r>
            <w:proofErr w:type="spellEnd"/>
            <w:r w:rsidRPr="00DE6ED5">
              <w:rPr>
                <w:rStyle w:val="11pt"/>
                <w:b/>
                <w:bCs/>
                <w:color w:val="auto"/>
              </w:rPr>
              <w:t xml:space="preserve"> angajaților noi cu regulile noi apărute în urma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modificărilor introduse în legislația națională</w:t>
            </w:r>
            <w:r w:rsidRPr="00DE6ED5">
              <w:rPr>
                <w:rStyle w:val="11pt"/>
                <w:color w:val="auto"/>
              </w:rPr>
              <w:t>.</w:t>
            </w:r>
            <w:r w:rsidRPr="00DE6ED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10A8BF16" w14:textId="77777777" w:rsidR="000327DB" w:rsidRPr="00DE6ED5" w:rsidRDefault="000327DB" w:rsidP="00453642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</w:t>
            </w:r>
            <w:proofErr w:type="spellStart"/>
            <w:r w:rsidRPr="00DE6ED5">
              <w:rPr>
                <w:rFonts w:ascii="Times New Roman" w:hAnsi="Times New Roman" w:cs="Times New Roman"/>
              </w:rPr>
              <w:t>şi</w:t>
            </w:r>
            <w:proofErr w:type="spellEnd"/>
            <w:r w:rsidRPr="00DE6ED5">
              <w:rPr>
                <w:rFonts w:ascii="Times New Roman" w:hAnsi="Times New Roman" w:cs="Times New Roman"/>
              </w:rPr>
              <w:t xml:space="preserve"> specialiști principali ai  secției</w:t>
            </w:r>
          </w:p>
        </w:tc>
        <w:tc>
          <w:tcPr>
            <w:tcW w:w="1559" w:type="dxa"/>
          </w:tcPr>
          <w:p w14:paraId="34B758E1" w14:textId="77777777" w:rsidR="000327DB" w:rsidRPr="00DE6ED5" w:rsidRDefault="000327DB" w:rsidP="00560A68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4B42680F" w14:textId="0DBBEB72" w:rsidR="000327DB" w:rsidRPr="00DE6ED5" w:rsidRDefault="00F44E09" w:rsidP="00560A68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fără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încălcări</w:t>
            </w:r>
            <w:proofErr w:type="spellEnd"/>
          </w:p>
        </w:tc>
      </w:tr>
      <w:tr w:rsidR="000327DB" w:rsidRPr="00DE6ED5" w14:paraId="608AF342" w14:textId="4D9EF5AB" w:rsidTr="00BF27A8">
        <w:trPr>
          <w:trHeight w:val="375"/>
        </w:trPr>
        <w:tc>
          <w:tcPr>
            <w:tcW w:w="1560" w:type="dxa"/>
          </w:tcPr>
          <w:p w14:paraId="6B6ACD36" w14:textId="77777777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1.5 </w:t>
            </w:r>
            <w:r w:rsidRPr="00DE6ED5">
              <w:rPr>
                <w:rStyle w:val="11pt"/>
                <w:b/>
                <w:bCs/>
                <w:color w:val="auto"/>
              </w:rPr>
              <w:t>Pregătirea rapoartelor la solicitarea conducerii și organelor ierarhic superioare.</w:t>
            </w:r>
          </w:p>
          <w:p w14:paraId="5C4758D5" w14:textId="77777777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color w:val="auto"/>
                <w:lang w:val="en-US"/>
              </w:rPr>
            </w:pPr>
          </w:p>
          <w:p w14:paraId="49D68316" w14:textId="3549269B" w:rsidR="002E0214" w:rsidRPr="008A4276" w:rsidRDefault="002E0214" w:rsidP="006D7749">
            <w:pPr>
              <w:pStyle w:val="11"/>
              <w:spacing w:after="0" w:line="274" w:lineRule="exact"/>
              <w:rPr>
                <w:rStyle w:val="11pt"/>
                <w:color w:val="auto"/>
                <w:lang w:val="en-US"/>
              </w:rPr>
            </w:pPr>
          </w:p>
        </w:tc>
        <w:tc>
          <w:tcPr>
            <w:tcW w:w="2693" w:type="dxa"/>
          </w:tcPr>
          <w:p w14:paraId="456FCE11" w14:textId="77777777" w:rsidR="000327DB" w:rsidRPr="00DE6ED5" w:rsidRDefault="000327DB" w:rsidP="006D774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color w:val="auto"/>
                <w:lang w:val="ro-MD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  <w:lang w:val="ro-MD"/>
              </w:rPr>
              <w:t>Prezentarea datelor greșite, in</w:t>
            </w:r>
            <w:r w:rsidRPr="00DE6ED5">
              <w:rPr>
                <w:rStyle w:val="11pt"/>
                <w:b/>
                <w:bCs/>
                <w:color w:val="auto"/>
              </w:rPr>
              <w:t>complete</w:t>
            </w:r>
            <w:r w:rsidRPr="00DE6ED5">
              <w:rPr>
                <w:rStyle w:val="11pt"/>
                <w:b/>
                <w:bCs/>
                <w:color w:val="auto"/>
                <w:lang w:val="ro-MD"/>
              </w:rPr>
              <w:t>.</w:t>
            </w:r>
          </w:p>
          <w:p w14:paraId="6D412B4E" w14:textId="77777777" w:rsidR="000327DB" w:rsidRPr="00DE6ED5" w:rsidRDefault="000327DB" w:rsidP="006D7749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 xml:space="preserve">- Omiterea termenului stabilit de conducere și/sau </w:t>
            </w:r>
            <w:r w:rsidRPr="00DE6ED5">
              <w:rPr>
                <w:rStyle w:val="11pt"/>
                <w:b/>
                <w:bCs/>
                <w:color w:val="auto"/>
              </w:rPr>
              <w:t>organul ierarhic superior.</w:t>
            </w:r>
          </w:p>
          <w:p w14:paraId="36E9CF3A" w14:textId="77777777" w:rsidR="000327DB" w:rsidRPr="00DE6ED5" w:rsidRDefault="000327DB" w:rsidP="00B5042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en-US"/>
              </w:rPr>
            </w:pPr>
          </w:p>
          <w:p w14:paraId="782733F6" w14:textId="525AD376" w:rsidR="002E0214" w:rsidRPr="008A4276" w:rsidRDefault="002E0214" w:rsidP="002E0214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  <w:lang w:val="en-US"/>
              </w:rPr>
            </w:pPr>
          </w:p>
        </w:tc>
        <w:tc>
          <w:tcPr>
            <w:tcW w:w="567" w:type="dxa"/>
          </w:tcPr>
          <w:p w14:paraId="13016279" w14:textId="77777777" w:rsidR="000327DB" w:rsidRPr="00DE6ED5" w:rsidRDefault="000327DB" w:rsidP="006D77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372B8A68" w14:textId="77777777" w:rsidR="000327DB" w:rsidRPr="00DE6ED5" w:rsidRDefault="000327DB" w:rsidP="006D77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1C699871" w14:textId="77777777" w:rsidR="000327DB" w:rsidRPr="00DE6ED5" w:rsidRDefault="000327DB" w:rsidP="006D774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1A09E6AB" w14:textId="77777777" w:rsidR="000327DB" w:rsidRPr="00DE6ED5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08E2E9C5" w14:textId="77777777" w:rsidR="000327DB" w:rsidRPr="00DE6ED5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042ECE29" w14:textId="77777777" w:rsidR="000327DB" w:rsidRPr="00DE6ED5" w:rsidRDefault="000327DB" w:rsidP="006D7749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12A7B917" w14:textId="77777777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Pregătirea rapoartelor la solicitarea conducerii sau organelor ierarhic superioare în termene stabilite.</w:t>
            </w:r>
          </w:p>
          <w:p w14:paraId="477451B1" w14:textId="77777777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Pregătirea listelor cu cauze civile, penale care se examinează în termen mai mult de 12 luni, în baza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informațiilor salvate în PIGD.</w:t>
            </w:r>
          </w:p>
          <w:p w14:paraId="546EBED4" w14:textId="79EAD6C2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Monitorizarea sistematică a paginii-web CSJ cu privire la rezultatul examinării recursurilor înaintate împotriva deciziilor Judecătoria Comrat.</w:t>
            </w:r>
          </w:p>
          <w:p w14:paraId="379BA874" w14:textId="77777777" w:rsidR="000327DB" w:rsidRPr="00DE6ED5" w:rsidRDefault="000327DB" w:rsidP="006D7749">
            <w:pPr>
              <w:pStyle w:val="11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Monitorizarea sistematică a datelor salvate în PIGD în procesul de sistematizare, generalizare a practicii judiciare.</w:t>
            </w:r>
          </w:p>
          <w:p w14:paraId="1F0595A0" w14:textId="77777777" w:rsidR="000327DB" w:rsidRPr="00DE6ED5" w:rsidRDefault="000327DB" w:rsidP="00C638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en-US"/>
              </w:rPr>
            </w:pPr>
            <w:r w:rsidRPr="00DE6ED5">
              <w:rPr>
                <w:rStyle w:val="11pt"/>
                <w:b/>
                <w:bCs/>
                <w:color w:val="auto"/>
              </w:rPr>
              <w:lastRenderedPageBreak/>
              <w:t>- Instruirea specialiștilor subdiviziunilor responsabile şi angajaților noi cu privire la pregătirea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rapoartelor (ex.: versiunea nouă a PIGD-ului, modificarea rapoartelor).</w:t>
            </w:r>
          </w:p>
          <w:p w14:paraId="699A3105" w14:textId="55B21F1E" w:rsidR="000327DB" w:rsidRPr="00DE6ED5" w:rsidRDefault="000327DB" w:rsidP="00B5042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</w:rPr>
            </w:pPr>
          </w:p>
        </w:tc>
        <w:tc>
          <w:tcPr>
            <w:tcW w:w="1985" w:type="dxa"/>
          </w:tcPr>
          <w:p w14:paraId="5B578693" w14:textId="77777777" w:rsidR="000327DB" w:rsidRPr="00DE6ED5" w:rsidRDefault="000327DB" w:rsidP="006D7749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 şi specialiști principali ai  secției </w:t>
            </w:r>
          </w:p>
          <w:p w14:paraId="47D2959C" w14:textId="77777777" w:rsidR="000327DB" w:rsidRPr="00DE6ED5" w:rsidRDefault="000327DB" w:rsidP="006D77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4C26433" w14:textId="77777777" w:rsidR="000327DB" w:rsidRPr="00DE6ED5" w:rsidRDefault="000327DB" w:rsidP="006D774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66438260" w14:textId="082E549A" w:rsidR="000327DB" w:rsidRPr="00DE6ED5" w:rsidRDefault="00207B48" w:rsidP="006D7749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DE6ED5">
              <w:rPr>
                <w:rFonts w:ascii="Times New Roman" w:hAnsi="Times New Roman" w:cs="Times New Roman"/>
                <w:b/>
                <w:lang w:val="ru-RU"/>
              </w:rPr>
              <w:t>ă</w:t>
            </w:r>
            <w:r w:rsidRPr="00DE6ED5">
              <w:rPr>
                <w:rFonts w:ascii="Times New Roman" w:hAnsi="Times New Roman" w:cs="Times New Roman"/>
                <w:b/>
                <w:lang w:val="en-US"/>
              </w:rPr>
              <w:t>r</w:t>
            </w:r>
            <w:r w:rsidRPr="00DE6ED5">
              <w:rPr>
                <w:rFonts w:ascii="Times New Roman" w:hAnsi="Times New Roman" w:cs="Times New Roman"/>
                <w:b/>
                <w:lang w:val="ru-RU"/>
              </w:rPr>
              <w:t>ă î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nc</w:t>
            </w:r>
            <w:proofErr w:type="spellEnd"/>
            <w:r w:rsidRPr="00DE6ED5">
              <w:rPr>
                <w:rFonts w:ascii="Times New Roman" w:hAnsi="Times New Roman" w:cs="Times New Roman"/>
                <w:b/>
                <w:lang w:val="ru-RU"/>
              </w:rPr>
              <w:t>ă</w:t>
            </w:r>
            <w:r w:rsidRPr="00DE6ED5">
              <w:rPr>
                <w:rFonts w:ascii="Times New Roman" w:hAnsi="Times New Roman" w:cs="Times New Roman"/>
                <w:b/>
                <w:lang w:val="en-US"/>
              </w:rPr>
              <w:t>lc</w:t>
            </w:r>
            <w:r w:rsidRPr="00DE6ED5">
              <w:rPr>
                <w:rFonts w:ascii="Times New Roman" w:hAnsi="Times New Roman" w:cs="Times New Roman"/>
                <w:b/>
                <w:lang w:val="ru-RU"/>
              </w:rPr>
              <w:t>ă</w:t>
            </w:r>
            <w:proofErr w:type="spellStart"/>
            <w:r w:rsidRPr="00DE6ED5">
              <w:rPr>
                <w:rFonts w:ascii="Times New Roman" w:hAnsi="Times New Roman" w:cs="Times New Roman"/>
                <w:b/>
                <w:lang w:val="en-US"/>
              </w:rPr>
              <w:t>ri</w:t>
            </w:r>
            <w:proofErr w:type="spellEnd"/>
          </w:p>
        </w:tc>
      </w:tr>
      <w:tr w:rsidR="000327DB" w:rsidRPr="00DE6ED5" w14:paraId="19B245DA" w14:textId="46ED943C" w:rsidTr="00BF27A8">
        <w:trPr>
          <w:trHeight w:val="375"/>
        </w:trPr>
        <w:tc>
          <w:tcPr>
            <w:tcW w:w="1560" w:type="dxa"/>
          </w:tcPr>
          <w:p w14:paraId="4DA31932" w14:textId="3063B963" w:rsidR="000327DB" w:rsidRPr="00C65340" w:rsidRDefault="000327DB" w:rsidP="00D308F1">
            <w:pPr>
              <w:ind w:right="-108"/>
              <w:rPr>
                <w:rStyle w:val="11pt"/>
                <w:rFonts w:eastAsiaTheme="minorHAnsi"/>
                <w:color w:val="auto"/>
                <w:lang w:val="ro-MD"/>
              </w:rPr>
            </w:pPr>
            <w:r w:rsidRPr="00C65340">
              <w:rPr>
                <w:rFonts w:ascii="Times New Roman" w:hAnsi="Times New Roman"/>
                <w:lang w:val="en-US"/>
              </w:rPr>
              <w:t>1.6</w:t>
            </w:r>
            <w:r w:rsidRPr="00C65340">
              <w:rPr>
                <w:rFonts w:ascii="Times New Roman" w:hAnsi="Times New Roman"/>
              </w:rPr>
              <w:t xml:space="preserve"> </w:t>
            </w:r>
            <w:r w:rsidRPr="00C65340">
              <w:rPr>
                <w:rFonts w:ascii="Times New Roman" w:hAnsi="Times New Roman"/>
                <w:b/>
                <w:bCs/>
              </w:rPr>
              <w:t>Gestionarea fondului bibliotecar</w:t>
            </w:r>
            <w:r w:rsidRPr="00C65340">
              <w:rPr>
                <w:rStyle w:val="11pt"/>
                <w:rFonts w:eastAsiaTheme="minorHAnsi"/>
                <w:b w:val="0"/>
                <w:bCs w:val="0"/>
                <w:color w:val="auto"/>
                <w:lang w:val="ro-MD"/>
              </w:rPr>
              <w:t xml:space="preserve"> </w:t>
            </w:r>
            <w:r w:rsidRPr="00C65340">
              <w:rPr>
                <w:rStyle w:val="11pt"/>
                <w:rFonts w:eastAsiaTheme="minorHAnsi"/>
                <w:color w:val="auto"/>
                <w:lang w:val="ro-MD"/>
              </w:rPr>
              <w:t xml:space="preserve">al </w:t>
            </w:r>
            <w:proofErr w:type="spellStart"/>
            <w:r w:rsidR="00DC5DCA" w:rsidRPr="00C65340">
              <w:rPr>
                <w:rStyle w:val="11pt"/>
                <w:rFonts w:eastAsiaTheme="minorHAnsi"/>
                <w:color w:val="auto"/>
              </w:rPr>
              <w:t>Judectoria</w:t>
            </w:r>
            <w:proofErr w:type="spellEnd"/>
            <w:r w:rsidRPr="00C65340">
              <w:rPr>
                <w:rStyle w:val="11pt"/>
                <w:rFonts w:eastAsiaTheme="minorHAnsi"/>
                <w:color w:val="auto"/>
                <w:lang w:val="ro-MD"/>
              </w:rPr>
              <w:t xml:space="preserve"> Comrat.</w:t>
            </w:r>
          </w:p>
          <w:p w14:paraId="2401A986" w14:textId="77777777" w:rsidR="00DC5DCA" w:rsidRPr="00DE6ED5" w:rsidRDefault="00DC5DCA" w:rsidP="00D308F1">
            <w:pPr>
              <w:ind w:right="-108"/>
              <w:rPr>
                <w:rStyle w:val="11pt"/>
                <w:rFonts w:eastAsiaTheme="minorHAnsi"/>
                <w:highlight w:val="yellow"/>
                <w:lang w:val="ro-MD"/>
              </w:rPr>
            </w:pPr>
          </w:p>
          <w:p w14:paraId="050A746D" w14:textId="77777777" w:rsidR="000327DB" w:rsidRPr="008A4276" w:rsidRDefault="000327DB" w:rsidP="00C65340">
            <w:pPr>
              <w:ind w:right="-108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93" w:type="dxa"/>
          </w:tcPr>
          <w:p w14:paraId="7D21243A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i/>
                <w:color w:val="auto"/>
                <w:lang w:val="ro-MD"/>
              </w:rPr>
              <w:t>Încălcarea procedurii legate de fondul bibliotecar (mijloace fixe), aflate la evidența instanței:</w:t>
            </w:r>
          </w:p>
          <w:p w14:paraId="7B77D2D5" w14:textId="2B72473E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  <w:lang w:val="ro-MD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omiterea înregistrării</w:t>
            </w:r>
            <w:r w:rsidRPr="00DE6ED5">
              <w:rPr>
                <w:rStyle w:val="11pt"/>
                <w:b/>
                <w:bCs/>
                <w:i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literaturii în Registrul de evidență a literaturii parvenite la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 xml:space="preserve">Judecătoria </w:t>
            </w:r>
            <w:r w:rsidRPr="00DE6ED5">
              <w:rPr>
                <w:rStyle w:val="11pt"/>
                <w:b/>
                <w:bCs/>
                <w:color w:val="auto"/>
              </w:rPr>
              <w:t>Comrat,</w:t>
            </w:r>
          </w:p>
          <w:p w14:paraId="3EE028B2" w14:textId="77777777" w:rsidR="000327DB" w:rsidRPr="00DE6ED5" w:rsidRDefault="000327DB" w:rsidP="00AF58B8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  <w:lang w:val="ro-MD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înregistrarea  literaturii parvenite fără actul de</w:t>
            </w:r>
            <w:r w:rsidRPr="00DE6ED5">
              <w:rPr>
                <w:rStyle w:val="11pt"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predare-primire, factura fiscală, actul de donație sau scrisoarea atașată la literatura juridică.</w:t>
            </w:r>
          </w:p>
          <w:p w14:paraId="3885FD1F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</w:rPr>
            </w:pPr>
            <w:r w:rsidRPr="00DE6ED5">
              <w:rPr>
                <w:rStyle w:val="11pt"/>
                <w:b/>
                <w:bCs/>
                <w:i/>
                <w:color w:val="auto"/>
              </w:rPr>
              <w:t>Tergiversarea procedurii de inventariere:</w:t>
            </w:r>
          </w:p>
          <w:p w14:paraId="67137624" w14:textId="77777777" w:rsidR="000327DB" w:rsidRPr="00DE6ED5" w:rsidRDefault="000327DB" w:rsidP="00A07FC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i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>omiterea termenului stabilit pentru efectuarea</w:t>
            </w:r>
            <w:r w:rsidRPr="00DE6ED5">
              <w:rPr>
                <w:rStyle w:val="11pt"/>
                <w:b/>
                <w:bCs/>
                <w:i/>
                <w:color w:val="auto"/>
              </w:rPr>
              <w:t xml:space="preserve"> </w:t>
            </w:r>
            <w:r w:rsidRPr="00DE6ED5">
              <w:rPr>
                <w:rStyle w:val="11pt"/>
                <w:b/>
                <w:bCs/>
                <w:color w:val="auto"/>
              </w:rPr>
              <w:t>inventarierii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.</w:t>
            </w:r>
          </w:p>
          <w:p w14:paraId="0201B4A5" w14:textId="77777777" w:rsidR="00FF689D" w:rsidRPr="00DE6ED5" w:rsidRDefault="00FF689D" w:rsidP="00A07FC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</w:p>
          <w:p w14:paraId="3261BF04" w14:textId="49743B48" w:rsidR="00C65340" w:rsidRPr="00DE6ED5" w:rsidRDefault="00C65340" w:rsidP="00C65340">
            <w:pPr>
              <w:pStyle w:val="11"/>
              <w:spacing w:after="0" w:line="274" w:lineRule="exact"/>
              <w:rPr>
                <w:rStyle w:val="11pt"/>
                <w:rFonts w:eastAsiaTheme="minorHAnsi"/>
                <w:b/>
                <w:color w:val="auto"/>
              </w:rPr>
            </w:pPr>
          </w:p>
          <w:p w14:paraId="074C5A8B" w14:textId="12570C80" w:rsidR="00FF689D" w:rsidRPr="00DE6ED5" w:rsidRDefault="00FF689D" w:rsidP="00FF689D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color w:val="auto"/>
              </w:rPr>
            </w:pPr>
          </w:p>
        </w:tc>
        <w:tc>
          <w:tcPr>
            <w:tcW w:w="567" w:type="dxa"/>
          </w:tcPr>
          <w:p w14:paraId="173A3687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lastRenderedPageBreak/>
              <w:t>3</w:t>
            </w:r>
          </w:p>
        </w:tc>
        <w:tc>
          <w:tcPr>
            <w:tcW w:w="567" w:type="dxa"/>
          </w:tcPr>
          <w:p w14:paraId="2F4A9D14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5C78DF68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241F7C23" w14:textId="77777777" w:rsidR="000327DB" w:rsidRPr="00DE6ED5" w:rsidRDefault="000327DB" w:rsidP="00D308F1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66EA1F02" w14:textId="77777777" w:rsidR="000327DB" w:rsidRPr="00DE6ED5" w:rsidRDefault="000327DB" w:rsidP="00D308F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Style w:val="11pt"/>
                <w:rFonts w:eastAsiaTheme="minorHAnsi"/>
                <w:b w:val="0"/>
                <w:color w:val="auto"/>
              </w:rPr>
              <w:t>Diminuare</w:t>
            </w:r>
          </w:p>
        </w:tc>
        <w:tc>
          <w:tcPr>
            <w:tcW w:w="3116" w:type="dxa"/>
          </w:tcPr>
          <w:p w14:paraId="3EB476D4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Gestionarea fondului bibliotecar în conformitate cu cadrul normativ în vigoare și cerințele stabilite pentru 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mijloacele fixe.</w:t>
            </w:r>
          </w:p>
          <w:p w14:paraId="2C3F7A75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Monitorizarea ofertelor parvenite cu referitor la literatura juridică.</w:t>
            </w:r>
          </w:p>
          <w:p w14:paraId="1A49B35F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Coordonarea cu conducerea instanței listei literaturii juridice pentru achiziționare.</w:t>
            </w:r>
          </w:p>
          <w:p w14:paraId="18730753" w14:textId="5B5B518E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Înregistrarea literaturii în Registrul pentru evidența literaturii primite în gestionare</w:t>
            </w: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 xml:space="preserve"> şi înregistrarea literaturii în Registrul de circulație a literaturii juridice în cadrul Judecătoria Comrat </w:t>
            </w:r>
          </w:p>
          <w:p w14:paraId="0FECBD64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Evaluarea literaturii juridice parvenită în instanță cu titlu gratuit prin monitorizarea site-urilor oficiale pentru </w:t>
            </w:r>
            <w:r w:rsidRPr="00DE6ED5">
              <w:rPr>
                <w:rStyle w:val="11pt"/>
                <w:b/>
                <w:bCs/>
                <w:color w:val="auto"/>
              </w:rPr>
              <w:lastRenderedPageBreak/>
              <w:t>vânzarea literaturii. Aplicarea costului conform principiului analogic şi/sau caracteristicele relevante.</w:t>
            </w:r>
          </w:p>
          <w:p w14:paraId="082A6EB0" w14:textId="77777777" w:rsidR="000327DB" w:rsidRPr="00DE6ED5" w:rsidRDefault="000327DB" w:rsidP="00D308F1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Inventarierea fondului bibliotecar în termen stabilit de Planul anual, precum şi în cazurile deosebit de excepționale.</w:t>
            </w:r>
          </w:p>
          <w:p w14:paraId="5EE502BE" w14:textId="027F0737" w:rsidR="00CF03AA" w:rsidRPr="00C65340" w:rsidRDefault="000327DB" w:rsidP="00CF03AA">
            <w:pPr>
              <w:jc w:val="both"/>
              <w:rPr>
                <w:rFonts w:ascii="Times New Roman" w:hAnsi="Times New Roman" w:cs="Times New Roman"/>
                <w:b/>
                <w:bCs/>
                <w:lang w:val="en-US" w:eastAsia="ro-RO" w:bidi="ro-RO"/>
              </w:rPr>
            </w:pPr>
            <w:r w:rsidRPr="00DE6ED5">
              <w:rPr>
                <w:rStyle w:val="11pt"/>
                <w:rFonts w:eastAsiaTheme="minorHAnsi"/>
                <w:color w:val="auto"/>
              </w:rPr>
              <w:t>-Instruirea specialiștilor subdiviziunilor responsabile şi angajaților noi cu privire la evidența corectă a mijloacelor fixe/literaturii juridice</w:t>
            </w:r>
            <w:r w:rsidRPr="00DE6ED5">
              <w:rPr>
                <w:rStyle w:val="11pt"/>
                <w:rFonts w:eastAsiaTheme="minorHAnsi"/>
                <w:color w:val="auto"/>
                <w:lang w:val="en-US"/>
              </w:rPr>
              <w:t xml:space="preserve">. </w:t>
            </w:r>
          </w:p>
        </w:tc>
        <w:tc>
          <w:tcPr>
            <w:tcW w:w="1985" w:type="dxa"/>
          </w:tcPr>
          <w:p w14:paraId="12A724B1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</w:t>
            </w:r>
          </w:p>
          <w:p w14:paraId="313762D5" w14:textId="77777777" w:rsidR="000327DB" w:rsidRPr="00DE6ED5" w:rsidRDefault="000327DB" w:rsidP="005B771B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t xml:space="preserve">şi specialiști principali ai  secției </w:t>
            </w:r>
          </w:p>
          <w:p w14:paraId="34D758A0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</w:rPr>
            </w:pPr>
          </w:p>
          <w:p w14:paraId="446FC465" w14:textId="77777777" w:rsidR="000327DB" w:rsidRPr="00DE6ED5" w:rsidRDefault="000327DB" w:rsidP="00D308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ECE4178" w14:textId="77777777" w:rsidR="000327DB" w:rsidRPr="00DE6ED5" w:rsidRDefault="000327DB" w:rsidP="00D308F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235CA933" w14:textId="77777777" w:rsidR="000327DB" w:rsidRPr="00DE6ED5" w:rsidRDefault="000327DB" w:rsidP="00D308F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0327DB" w:rsidRPr="00DE6ED5" w14:paraId="6CD1DCA2" w14:textId="34D3D67B" w:rsidTr="00BF27A8">
        <w:trPr>
          <w:trHeight w:val="375"/>
        </w:trPr>
        <w:tc>
          <w:tcPr>
            <w:tcW w:w="1560" w:type="dxa"/>
          </w:tcPr>
          <w:p w14:paraId="0B2CEE1F" w14:textId="77777777" w:rsidR="000327DB" w:rsidRPr="00DE6ED5" w:rsidRDefault="000327DB" w:rsidP="00CB5D95">
            <w:pPr>
              <w:ind w:right="-108"/>
              <w:rPr>
                <w:rFonts w:ascii="Times New Roman" w:hAnsi="Times New Roman"/>
                <w:b/>
                <w:bCs/>
                <w:lang w:val="ro-MD"/>
              </w:rPr>
            </w:pPr>
            <w:r w:rsidRPr="00DE6ED5">
              <w:rPr>
                <w:rFonts w:ascii="Times New Roman" w:hAnsi="Times New Roman"/>
                <w:lang w:val="ru-RU"/>
              </w:rPr>
              <w:t xml:space="preserve">1.7 </w:t>
            </w:r>
            <w:r w:rsidRPr="00DE6ED5">
              <w:rPr>
                <w:rFonts w:ascii="Times New Roman" w:hAnsi="Times New Roman"/>
                <w:b/>
                <w:bCs/>
                <w:lang w:val="ro-MD"/>
              </w:rPr>
              <w:t>Relațiile cu publicul larg.</w:t>
            </w:r>
          </w:p>
          <w:p w14:paraId="0851F106" w14:textId="77777777" w:rsidR="00EF3236" w:rsidRPr="00DE6ED5" w:rsidRDefault="00EF3236" w:rsidP="00CB5D95">
            <w:pPr>
              <w:ind w:right="-108"/>
              <w:rPr>
                <w:rFonts w:ascii="Times New Roman" w:hAnsi="Times New Roman"/>
                <w:b/>
                <w:bCs/>
                <w:lang w:val="ro-MD"/>
              </w:rPr>
            </w:pPr>
          </w:p>
          <w:p w14:paraId="4B857BE4" w14:textId="77777777" w:rsidR="00EF3236" w:rsidRPr="00DE6ED5" w:rsidRDefault="00EF3236" w:rsidP="00CB5D95">
            <w:pPr>
              <w:ind w:right="-108"/>
              <w:rPr>
                <w:rFonts w:ascii="Times New Roman" w:hAnsi="Times New Roman"/>
                <w:b/>
                <w:bCs/>
                <w:lang w:val="ro-MD"/>
              </w:rPr>
            </w:pPr>
          </w:p>
          <w:p w14:paraId="672E8AF1" w14:textId="5E447796" w:rsidR="00EF3236" w:rsidRPr="00DE6ED5" w:rsidRDefault="00EF3236" w:rsidP="00CB5D95">
            <w:pPr>
              <w:ind w:right="-108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7F953C14" w14:textId="77777777" w:rsidR="000327DB" w:rsidRPr="00DE6ED5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i/>
                <w:color w:val="auto"/>
              </w:rPr>
            </w:pPr>
            <w:r w:rsidRPr="00DE6ED5">
              <w:rPr>
                <w:rStyle w:val="11pt"/>
                <w:b/>
                <w:bCs/>
                <w:i/>
                <w:color w:val="auto"/>
              </w:rPr>
              <w:t>Încălcarea procedurii de comunicare și relații cu publicul larg:</w:t>
            </w:r>
          </w:p>
          <w:p w14:paraId="1B2EC720" w14:textId="77777777" w:rsidR="000327DB" w:rsidRPr="00DE6ED5" w:rsidRDefault="000327DB" w:rsidP="00A6539A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lipsa transparenței,</w:t>
            </w:r>
          </w:p>
          <w:p w14:paraId="6C99D3D7" w14:textId="77777777" w:rsidR="000327DB" w:rsidRPr="00DE6ED5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lipsa sau întârzierea comunicării eficiente,</w:t>
            </w:r>
          </w:p>
          <w:p w14:paraId="6460C84E" w14:textId="77777777" w:rsidR="000327DB" w:rsidRPr="00DE6ED5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 xml:space="preserve">- comunicarea incorectă cu  prezentarea informației greșite, </w:t>
            </w:r>
          </w:p>
          <w:p w14:paraId="0F2D7161" w14:textId="77777777" w:rsidR="000327DB" w:rsidRPr="00DE6ED5" w:rsidRDefault="000327DB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  <w:r w:rsidRPr="00DE6ED5">
              <w:rPr>
                <w:rStyle w:val="11pt"/>
                <w:b/>
                <w:bCs/>
                <w:color w:val="auto"/>
              </w:rPr>
              <w:t>- divulgarea datelor cu caracter personal, informații de acces limitat.</w:t>
            </w:r>
          </w:p>
          <w:p w14:paraId="48A4B9E6" w14:textId="77777777" w:rsidR="00EF3236" w:rsidRPr="00DE6ED5" w:rsidRDefault="00EF3236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</w:p>
          <w:p w14:paraId="2CA194DC" w14:textId="77777777" w:rsidR="00EF3236" w:rsidRPr="00DE6ED5" w:rsidRDefault="00EF3236" w:rsidP="00A246B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b/>
                <w:bCs/>
                <w:color w:val="auto"/>
              </w:rPr>
            </w:pPr>
          </w:p>
          <w:p w14:paraId="6FF13312" w14:textId="0DE6D9DA" w:rsidR="00EF3236" w:rsidRPr="00DE6ED5" w:rsidRDefault="00EF3236" w:rsidP="00EF3236">
            <w:pPr>
              <w:pStyle w:val="11"/>
              <w:shd w:val="clear" w:color="auto" w:fill="auto"/>
              <w:spacing w:after="0" w:line="274" w:lineRule="exact"/>
              <w:rPr>
                <w:rStyle w:val="11pt"/>
                <w:color w:val="auto"/>
              </w:rPr>
            </w:pPr>
          </w:p>
        </w:tc>
        <w:tc>
          <w:tcPr>
            <w:tcW w:w="567" w:type="dxa"/>
          </w:tcPr>
          <w:p w14:paraId="13413878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567" w:type="dxa"/>
          </w:tcPr>
          <w:p w14:paraId="4820220B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709" w:type="dxa"/>
          </w:tcPr>
          <w:p w14:paraId="13C6E0A8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E6ED5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1561" w:type="dxa"/>
          </w:tcPr>
          <w:p w14:paraId="4FA54CA5" w14:textId="77777777" w:rsidR="000327DB" w:rsidRPr="00DE6ED5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Monitorizare/</w:t>
            </w:r>
          </w:p>
          <w:p w14:paraId="137A37F3" w14:textId="77777777" w:rsidR="000327DB" w:rsidRPr="00DE6ED5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  <w:r w:rsidRPr="00DE6ED5">
              <w:rPr>
                <w:rStyle w:val="11pt"/>
                <w:color w:val="auto"/>
              </w:rPr>
              <w:t>Diminuare</w:t>
            </w:r>
          </w:p>
          <w:p w14:paraId="52C12F3B" w14:textId="77777777" w:rsidR="000327DB" w:rsidRPr="00DE6ED5" w:rsidRDefault="000327DB" w:rsidP="00CB5D95">
            <w:pPr>
              <w:pStyle w:val="11"/>
              <w:shd w:val="clear" w:color="auto" w:fill="auto"/>
              <w:spacing w:after="60" w:line="220" w:lineRule="exact"/>
              <w:rPr>
                <w:rStyle w:val="11pt"/>
                <w:color w:val="auto"/>
              </w:rPr>
            </w:pPr>
          </w:p>
        </w:tc>
        <w:tc>
          <w:tcPr>
            <w:tcW w:w="3116" w:type="dxa"/>
          </w:tcPr>
          <w:p w14:paraId="583DCEFC" w14:textId="77777777" w:rsidR="000327DB" w:rsidRPr="00DE6ED5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sz w:val="22"/>
                <w:szCs w:val="22"/>
                <w:lang w:val="ro-MD"/>
              </w:rPr>
            </w:pPr>
            <w:r w:rsidRPr="00DE6ED5">
              <w:rPr>
                <w:rStyle w:val="11pt"/>
                <w:color w:val="auto"/>
              </w:rPr>
              <w:t xml:space="preserve">- </w:t>
            </w:r>
            <w:r w:rsidRPr="00DE6ED5">
              <w:rPr>
                <w:rStyle w:val="11pt"/>
                <w:b/>
                <w:bCs/>
                <w:color w:val="auto"/>
              </w:rPr>
              <w:t xml:space="preserve">Colaborarea cu </w:t>
            </w:r>
            <w:r w:rsidRPr="00DE6ED5">
              <w:rPr>
                <w:sz w:val="22"/>
                <w:szCs w:val="22"/>
                <w:lang w:val="ro-MD"/>
              </w:rPr>
              <w:t>publicul larg prin telefon, e-mail/fax sau corespondență oficială.</w:t>
            </w:r>
          </w:p>
          <w:p w14:paraId="563A909B" w14:textId="77777777" w:rsidR="000327DB" w:rsidRPr="00DE6ED5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sz w:val="22"/>
                <w:szCs w:val="22"/>
                <w:lang w:val="ro-MD"/>
              </w:rPr>
            </w:pPr>
            <w:r w:rsidRPr="00DE6ED5">
              <w:rPr>
                <w:sz w:val="22"/>
                <w:szCs w:val="22"/>
                <w:lang w:val="ro-MD"/>
              </w:rPr>
              <w:t>- Aplicarea mecanismelor de comunicare recomandate (pagina-web, Facebook, teleconferințe).</w:t>
            </w:r>
          </w:p>
          <w:p w14:paraId="1FCA7C34" w14:textId="77777777" w:rsidR="000327DB" w:rsidRPr="00DE6ED5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sz w:val="22"/>
                <w:szCs w:val="22"/>
                <w:lang w:val="ro-MD"/>
              </w:rPr>
            </w:pPr>
            <w:r w:rsidRPr="00DE6ED5">
              <w:rPr>
                <w:sz w:val="22"/>
                <w:szCs w:val="22"/>
                <w:lang w:val="ro-MD"/>
              </w:rPr>
              <w:t>- Coordonarea cu conducerea instanței informațiilor, raportatelor care urmează a fi prezentate publicului larg în cadrul conferinței, interviu</w:t>
            </w:r>
            <w:r w:rsidRPr="00DE6ED5">
              <w:rPr>
                <w:sz w:val="22"/>
                <w:szCs w:val="22"/>
              </w:rPr>
              <w:t>lui</w:t>
            </w:r>
            <w:r w:rsidRPr="00DE6ED5">
              <w:rPr>
                <w:sz w:val="22"/>
                <w:szCs w:val="22"/>
                <w:lang w:val="ro-MD"/>
              </w:rPr>
              <w:t xml:space="preserve"> cu mass media, la evenimentul „Ziua ușilor deschise”.</w:t>
            </w:r>
          </w:p>
          <w:p w14:paraId="7452039C" w14:textId="77777777" w:rsidR="000327DB" w:rsidRPr="00DE6ED5" w:rsidRDefault="000327DB" w:rsidP="00CB5D95">
            <w:pPr>
              <w:pStyle w:val="11"/>
              <w:shd w:val="clear" w:color="auto" w:fill="auto"/>
              <w:spacing w:after="0" w:line="274" w:lineRule="exact"/>
              <w:rPr>
                <w:sz w:val="22"/>
                <w:szCs w:val="22"/>
                <w:lang w:val="ro-MD"/>
              </w:rPr>
            </w:pPr>
            <w:r w:rsidRPr="00DE6ED5">
              <w:rPr>
                <w:sz w:val="22"/>
                <w:szCs w:val="22"/>
                <w:lang w:val="ro-MD"/>
              </w:rPr>
              <w:t xml:space="preserve">- Asigurarea transparenței cu respectarea restricțiilor </w:t>
            </w:r>
            <w:r w:rsidRPr="00DE6ED5">
              <w:rPr>
                <w:sz w:val="22"/>
                <w:szCs w:val="22"/>
                <w:lang w:val="ro-MD"/>
              </w:rPr>
              <w:lastRenderedPageBreak/>
              <w:t>stabilite de cadrul normativ.</w:t>
            </w:r>
          </w:p>
          <w:p w14:paraId="536C8624" w14:textId="77777777" w:rsidR="000327DB" w:rsidRPr="00DE6ED5" w:rsidRDefault="000327DB" w:rsidP="003B6CEC">
            <w:pPr>
              <w:pStyle w:val="11"/>
              <w:shd w:val="clear" w:color="auto" w:fill="auto"/>
              <w:spacing w:after="0" w:line="274" w:lineRule="exact"/>
              <w:rPr>
                <w:rStyle w:val="11pt"/>
                <w:rFonts w:eastAsiaTheme="minorHAnsi"/>
                <w:b/>
                <w:bCs/>
                <w:color w:val="auto"/>
              </w:rPr>
            </w:pPr>
            <w:r w:rsidRPr="00DE6ED5">
              <w:rPr>
                <w:rStyle w:val="11pt"/>
                <w:rFonts w:eastAsiaTheme="minorHAnsi"/>
                <w:b/>
                <w:bCs/>
                <w:color w:val="auto"/>
              </w:rPr>
              <w:t>-Instruirea specialiștilor subdiviziunilor responsabile și angajaților noi privitor la relații publice.</w:t>
            </w:r>
          </w:p>
          <w:p w14:paraId="0961716F" w14:textId="18B7618F" w:rsidR="00BD0540" w:rsidRPr="00DE6ED5" w:rsidRDefault="00BD0540" w:rsidP="00C65340">
            <w:pPr>
              <w:pStyle w:val="11"/>
              <w:spacing w:after="0" w:line="274" w:lineRule="exact"/>
              <w:rPr>
                <w:rStyle w:val="11pt"/>
                <w:bCs/>
                <w:color w:val="auto"/>
                <w:lang w:val="ro-MD" w:eastAsia="en-US" w:bidi="ar-SA"/>
              </w:rPr>
            </w:pPr>
          </w:p>
        </w:tc>
        <w:tc>
          <w:tcPr>
            <w:tcW w:w="1985" w:type="dxa"/>
          </w:tcPr>
          <w:p w14:paraId="7A49693E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lastRenderedPageBreak/>
              <w:t xml:space="preserve">Șeful secției </w:t>
            </w:r>
          </w:p>
          <w:p w14:paraId="6D575905" w14:textId="77777777" w:rsidR="000327DB" w:rsidRPr="00DE6ED5" w:rsidRDefault="000327DB" w:rsidP="00BE3F55">
            <w:pPr>
              <w:jc w:val="center"/>
              <w:rPr>
                <w:rFonts w:ascii="Times New Roman" w:hAnsi="Times New Roman" w:cs="Times New Roman"/>
              </w:rPr>
            </w:pPr>
            <w:r w:rsidRPr="00DE6ED5">
              <w:rPr>
                <w:rFonts w:ascii="Times New Roman" w:hAnsi="Times New Roman" w:cs="Times New Roman"/>
              </w:rPr>
              <w:t xml:space="preserve">şi specialistul principal al  secției </w:t>
            </w:r>
          </w:p>
          <w:p w14:paraId="4AFF0B6D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</w:rPr>
            </w:pPr>
          </w:p>
          <w:p w14:paraId="3566431E" w14:textId="77777777" w:rsidR="000327DB" w:rsidRPr="00DE6ED5" w:rsidRDefault="000327DB" w:rsidP="00CB5D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F29ACAB" w14:textId="77777777" w:rsidR="000327DB" w:rsidRPr="00DE6ED5" w:rsidRDefault="000327DB" w:rsidP="00CB5D9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E6ED5">
              <w:rPr>
                <w:rFonts w:ascii="Times New Roman" w:hAnsi="Times New Roman" w:cs="Times New Roman"/>
                <w:b/>
                <w:lang w:val="en-US"/>
              </w:rPr>
              <w:t>Permanent</w:t>
            </w:r>
          </w:p>
        </w:tc>
        <w:tc>
          <w:tcPr>
            <w:tcW w:w="1559" w:type="dxa"/>
          </w:tcPr>
          <w:p w14:paraId="3DD7F511" w14:textId="77777777" w:rsidR="000327DB" w:rsidRPr="00DE6ED5" w:rsidRDefault="000327DB" w:rsidP="00CB5D9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4A0A1BC0" w14:textId="77777777" w:rsidR="00AE1241" w:rsidRDefault="00AE1241" w:rsidP="00664174">
      <w:pPr>
        <w:rPr>
          <w:sz w:val="24"/>
          <w:szCs w:val="24"/>
        </w:rPr>
      </w:pPr>
    </w:p>
    <w:p w14:paraId="63AD96B8" w14:textId="77777777" w:rsidR="00B54DB3" w:rsidRPr="0090376D" w:rsidRDefault="00B54DB3" w:rsidP="00664174">
      <w:pPr>
        <w:rPr>
          <w:sz w:val="24"/>
          <w:szCs w:val="24"/>
        </w:rPr>
      </w:pPr>
    </w:p>
    <w:p w14:paraId="00D779FB" w14:textId="77777777" w:rsidR="003A7D7B" w:rsidRPr="0090376D" w:rsidRDefault="003A7D7B" w:rsidP="003A7D7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0376D">
        <w:rPr>
          <w:rFonts w:ascii="Times New Roman" w:hAnsi="Times New Roman" w:cs="Times New Roman"/>
          <w:b/>
          <w:i/>
          <w:sz w:val="24"/>
          <w:szCs w:val="24"/>
        </w:rPr>
        <w:t>Completat de către:</w:t>
      </w:r>
    </w:p>
    <w:p w14:paraId="656F54DE" w14:textId="77777777" w:rsidR="00E943F6" w:rsidRPr="0090376D" w:rsidRDefault="003A7D7B" w:rsidP="003A7D7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0376D">
        <w:rPr>
          <w:rFonts w:ascii="Times New Roman" w:hAnsi="Times New Roman" w:cs="Times New Roman"/>
          <w:sz w:val="24"/>
          <w:szCs w:val="24"/>
        </w:rPr>
        <w:t>Şefa</w:t>
      </w:r>
      <w:proofErr w:type="spellEnd"/>
      <w:r w:rsidRPr="00903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76D">
        <w:rPr>
          <w:rFonts w:ascii="Times New Roman" w:hAnsi="Times New Roman" w:cs="Times New Roman"/>
          <w:sz w:val="24"/>
          <w:szCs w:val="24"/>
        </w:rPr>
        <w:t>Secţiei</w:t>
      </w:r>
      <w:proofErr w:type="spellEnd"/>
      <w:r w:rsidRPr="0090376D">
        <w:rPr>
          <w:rFonts w:ascii="Times New Roman" w:hAnsi="Times New Roman" w:cs="Times New Roman"/>
          <w:sz w:val="24"/>
          <w:szCs w:val="24"/>
        </w:rPr>
        <w:t xml:space="preserve"> generalizare, sistematizare, </w:t>
      </w:r>
    </w:p>
    <w:p w14:paraId="7B17BBD0" w14:textId="2EEAE318" w:rsidR="003A7D7B" w:rsidRPr="0090376D" w:rsidRDefault="003A7D7B" w:rsidP="003A7D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6D">
        <w:rPr>
          <w:rFonts w:ascii="Times New Roman" w:hAnsi="Times New Roman" w:cs="Times New Roman"/>
          <w:sz w:val="24"/>
          <w:szCs w:val="24"/>
        </w:rPr>
        <w:t xml:space="preserve">monitorizare a practicii judiciare </w:t>
      </w:r>
      <w:proofErr w:type="spellStart"/>
      <w:r w:rsidRPr="0090376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03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76D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90376D">
        <w:rPr>
          <w:rFonts w:ascii="Times New Roman" w:hAnsi="Times New Roman" w:cs="Times New Roman"/>
          <w:sz w:val="24"/>
          <w:szCs w:val="24"/>
        </w:rPr>
        <w:t xml:space="preserve"> publice</w:t>
      </w:r>
    </w:p>
    <w:p w14:paraId="588D06D5" w14:textId="77777777" w:rsidR="003A7D7B" w:rsidRPr="0090376D" w:rsidRDefault="003A7D7B" w:rsidP="008D41A2">
      <w:pPr>
        <w:rPr>
          <w:rFonts w:ascii="Times New Roman" w:hAnsi="Times New Roman" w:cs="Times New Roman"/>
          <w:sz w:val="24"/>
          <w:szCs w:val="24"/>
        </w:rPr>
      </w:pPr>
    </w:p>
    <w:p w14:paraId="354C055A" w14:textId="2C8B7C2F" w:rsidR="00FA7B88" w:rsidRPr="0090376D" w:rsidRDefault="008D41A2" w:rsidP="008D41A2">
      <w:pPr>
        <w:rPr>
          <w:rFonts w:ascii="Times New Roman" w:hAnsi="Times New Roman" w:cs="Times New Roman"/>
          <w:sz w:val="24"/>
          <w:szCs w:val="24"/>
        </w:rPr>
      </w:pPr>
      <w:r w:rsidRPr="0090376D">
        <w:rPr>
          <w:rFonts w:ascii="Times New Roman" w:hAnsi="Times New Roman" w:cs="Times New Roman"/>
          <w:sz w:val="24"/>
          <w:szCs w:val="24"/>
        </w:rPr>
        <w:t xml:space="preserve">Nume </w:t>
      </w:r>
      <w:proofErr w:type="spellStart"/>
      <w:r w:rsidRPr="0090376D">
        <w:rPr>
          <w:rFonts w:ascii="Times New Roman" w:hAnsi="Times New Roman" w:cs="Times New Roman"/>
          <w:sz w:val="24"/>
          <w:szCs w:val="24"/>
        </w:rPr>
        <w:t>Prenume____</w:t>
      </w:r>
      <w:r w:rsidR="001446D8" w:rsidRPr="0090376D">
        <w:rPr>
          <w:rFonts w:ascii="Times New Roman" w:hAnsi="Times New Roman" w:cs="Times New Roman"/>
          <w:sz w:val="24"/>
          <w:szCs w:val="24"/>
        </w:rPr>
        <w:t>DEMERJI</w:t>
      </w:r>
      <w:r w:rsidRPr="0090376D">
        <w:rPr>
          <w:rFonts w:ascii="Times New Roman" w:hAnsi="Times New Roman" w:cs="Times New Roman"/>
          <w:sz w:val="24"/>
          <w:szCs w:val="24"/>
        </w:rPr>
        <w:t>_</w:t>
      </w:r>
      <w:r w:rsidR="001446D8" w:rsidRPr="0090376D">
        <w:rPr>
          <w:rFonts w:ascii="Times New Roman" w:hAnsi="Times New Roman" w:cs="Times New Roman"/>
          <w:sz w:val="24"/>
          <w:szCs w:val="24"/>
        </w:rPr>
        <w:t>LIUBOV</w:t>
      </w:r>
      <w:proofErr w:type="spellEnd"/>
      <w:r w:rsidRPr="0090376D">
        <w:rPr>
          <w:rFonts w:ascii="Times New Roman" w:hAnsi="Times New Roman" w:cs="Times New Roman"/>
          <w:sz w:val="24"/>
          <w:szCs w:val="24"/>
        </w:rPr>
        <w:t xml:space="preserve">__________________________       </w:t>
      </w:r>
      <w:r w:rsidR="00E338C3">
        <w:rPr>
          <w:rFonts w:ascii="Times New Roman" w:hAnsi="Times New Roman" w:cs="Times New Roman"/>
          <w:sz w:val="24"/>
          <w:szCs w:val="24"/>
        </w:rPr>
        <w:tab/>
      </w:r>
      <w:r w:rsidR="00E338C3">
        <w:rPr>
          <w:rFonts w:ascii="Times New Roman" w:hAnsi="Times New Roman" w:cs="Times New Roman"/>
          <w:sz w:val="24"/>
          <w:szCs w:val="24"/>
        </w:rPr>
        <w:tab/>
      </w:r>
      <w:r w:rsidR="00E338C3">
        <w:rPr>
          <w:rFonts w:ascii="Times New Roman" w:hAnsi="Times New Roman" w:cs="Times New Roman"/>
          <w:sz w:val="24"/>
          <w:szCs w:val="24"/>
        </w:rPr>
        <w:tab/>
      </w:r>
      <w:r w:rsidR="00E338C3">
        <w:rPr>
          <w:rFonts w:ascii="Times New Roman" w:hAnsi="Times New Roman" w:cs="Times New Roman"/>
          <w:sz w:val="24"/>
          <w:szCs w:val="24"/>
        </w:rPr>
        <w:tab/>
      </w:r>
      <w:r w:rsidRPr="0090376D">
        <w:rPr>
          <w:rFonts w:ascii="Times New Roman" w:hAnsi="Times New Roman" w:cs="Times New Roman"/>
          <w:sz w:val="24"/>
          <w:szCs w:val="24"/>
        </w:rPr>
        <w:t xml:space="preserve"> Semnătura _______________________</w:t>
      </w:r>
    </w:p>
    <w:p w14:paraId="0E5EF563" w14:textId="06E233D3" w:rsidR="00E024B1" w:rsidRPr="0090376D" w:rsidRDefault="00E024B1" w:rsidP="008D41A2">
      <w:pPr>
        <w:rPr>
          <w:rFonts w:ascii="Times New Roman" w:hAnsi="Times New Roman" w:cs="Times New Roman"/>
          <w:sz w:val="24"/>
          <w:szCs w:val="24"/>
        </w:rPr>
      </w:pPr>
    </w:p>
    <w:p w14:paraId="6BF88CC3" w14:textId="77777777" w:rsidR="00FA7B88" w:rsidRPr="0090376D" w:rsidRDefault="00FA7B88" w:rsidP="00664174">
      <w:pPr>
        <w:rPr>
          <w:rFonts w:ascii="Times New Roman" w:hAnsi="Times New Roman" w:cs="Times New Roman"/>
          <w:sz w:val="24"/>
          <w:szCs w:val="24"/>
        </w:rPr>
      </w:pPr>
    </w:p>
    <w:sectPr w:rsidR="00FA7B88" w:rsidRPr="0090376D" w:rsidSect="00C65340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235F1"/>
    <w:multiLevelType w:val="hybridMultilevel"/>
    <w:tmpl w:val="C4EAD864"/>
    <w:lvl w:ilvl="0" w:tplc="DA2417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37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AD"/>
    <w:rsid w:val="000051D1"/>
    <w:rsid w:val="000054E9"/>
    <w:rsid w:val="000057D7"/>
    <w:rsid w:val="00010E9F"/>
    <w:rsid w:val="00011301"/>
    <w:rsid w:val="0001277C"/>
    <w:rsid w:val="0001547A"/>
    <w:rsid w:val="00025B8F"/>
    <w:rsid w:val="000311FA"/>
    <w:rsid w:val="00031AFA"/>
    <w:rsid w:val="000327DB"/>
    <w:rsid w:val="0003353E"/>
    <w:rsid w:val="00033953"/>
    <w:rsid w:val="00040426"/>
    <w:rsid w:val="00041523"/>
    <w:rsid w:val="00042B9A"/>
    <w:rsid w:val="00042D6F"/>
    <w:rsid w:val="00046548"/>
    <w:rsid w:val="00051B42"/>
    <w:rsid w:val="000565B5"/>
    <w:rsid w:val="0006032B"/>
    <w:rsid w:val="000613F6"/>
    <w:rsid w:val="00061DDA"/>
    <w:rsid w:val="000626E4"/>
    <w:rsid w:val="000629DD"/>
    <w:rsid w:val="00062E33"/>
    <w:rsid w:val="00070CB9"/>
    <w:rsid w:val="00075303"/>
    <w:rsid w:val="00080B89"/>
    <w:rsid w:val="00085F3D"/>
    <w:rsid w:val="00087163"/>
    <w:rsid w:val="000875A6"/>
    <w:rsid w:val="000922CA"/>
    <w:rsid w:val="00096DA4"/>
    <w:rsid w:val="000A0207"/>
    <w:rsid w:val="000A14BA"/>
    <w:rsid w:val="000A2B6A"/>
    <w:rsid w:val="000A38B5"/>
    <w:rsid w:val="000A66A0"/>
    <w:rsid w:val="000A7554"/>
    <w:rsid w:val="000B3F77"/>
    <w:rsid w:val="000B56BE"/>
    <w:rsid w:val="000B7B60"/>
    <w:rsid w:val="000C6A47"/>
    <w:rsid w:val="000C6F32"/>
    <w:rsid w:val="000D0F07"/>
    <w:rsid w:val="000D219D"/>
    <w:rsid w:val="000D4064"/>
    <w:rsid w:val="000D5DEB"/>
    <w:rsid w:val="000E00FE"/>
    <w:rsid w:val="000E033E"/>
    <w:rsid w:val="000E5432"/>
    <w:rsid w:val="000F0604"/>
    <w:rsid w:val="000F0B4F"/>
    <w:rsid w:val="00100527"/>
    <w:rsid w:val="00101C5C"/>
    <w:rsid w:val="00102132"/>
    <w:rsid w:val="0010296A"/>
    <w:rsid w:val="00110573"/>
    <w:rsid w:val="00111C9D"/>
    <w:rsid w:val="00112EAD"/>
    <w:rsid w:val="00115670"/>
    <w:rsid w:val="001227D1"/>
    <w:rsid w:val="001237BF"/>
    <w:rsid w:val="00124CC1"/>
    <w:rsid w:val="00130800"/>
    <w:rsid w:val="00132C3D"/>
    <w:rsid w:val="00134238"/>
    <w:rsid w:val="00136C44"/>
    <w:rsid w:val="00137921"/>
    <w:rsid w:val="00140810"/>
    <w:rsid w:val="001446D8"/>
    <w:rsid w:val="001473D4"/>
    <w:rsid w:val="00161A84"/>
    <w:rsid w:val="00163B47"/>
    <w:rsid w:val="00164D02"/>
    <w:rsid w:val="00164F51"/>
    <w:rsid w:val="00166171"/>
    <w:rsid w:val="001706F5"/>
    <w:rsid w:val="00171E3A"/>
    <w:rsid w:val="00174481"/>
    <w:rsid w:val="0017466E"/>
    <w:rsid w:val="00181198"/>
    <w:rsid w:val="00182CD8"/>
    <w:rsid w:val="0018418E"/>
    <w:rsid w:val="001856A0"/>
    <w:rsid w:val="001858C1"/>
    <w:rsid w:val="00185EF0"/>
    <w:rsid w:val="00185FE6"/>
    <w:rsid w:val="00190322"/>
    <w:rsid w:val="0019163E"/>
    <w:rsid w:val="00194EF3"/>
    <w:rsid w:val="00196119"/>
    <w:rsid w:val="001A365C"/>
    <w:rsid w:val="001B4E13"/>
    <w:rsid w:val="001B750D"/>
    <w:rsid w:val="001B7EF6"/>
    <w:rsid w:val="001C4356"/>
    <w:rsid w:val="001C7929"/>
    <w:rsid w:val="001C7DF8"/>
    <w:rsid w:val="001C7F89"/>
    <w:rsid w:val="001D10C7"/>
    <w:rsid w:val="001D300A"/>
    <w:rsid w:val="001D3F96"/>
    <w:rsid w:val="001E4BC9"/>
    <w:rsid w:val="001E53AF"/>
    <w:rsid w:val="002018AB"/>
    <w:rsid w:val="002052DA"/>
    <w:rsid w:val="00207B48"/>
    <w:rsid w:val="0021100E"/>
    <w:rsid w:val="0021232A"/>
    <w:rsid w:val="002129C0"/>
    <w:rsid w:val="002135B0"/>
    <w:rsid w:val="00216883"/>
    <w:rsid w:val="00217C02"/>
    <w:rsid w:val="00224B4B"/>
    <w:rsid w:val="00230941"/>
    <w:rsid w:val="00230D2D"/>
    <w:rsid w:val="00232B11"/>
    <w:rsid w:val="00237B06"/>
    <w:rsid w:val="00241320"/>
    <w:rsid w:val="00243BFF"/>
    <w:rsid w:val="00243D35"/>
    <w:rsid w:val="00246B85"/>
    <w:rsid w:val="00254130"/>
    <w:rsid w:val="00254A6A"/>
    <w:rsid w:val="00255D6E"/>
    <w:rsid w:val="0025604F"/>
    <w:rsid w:val="0026130B"/>
    <w:rsid w:val="00263539"/>
    <w:rsid w:val="00263A78"/>
    <w:rsid w:val="00270455"/>
    <w:rsid w:val="00271A23"/>
    <w:rsid w:val="00272D3A"/>
    <w:rsid w:val="0027637E"/>
    <w:rsid w:val="0027650A"/>
    <w:rsid w:val="002813FC"/>
    <w:rsid w:val="00281686"/>
    <w:rsid w:val="00281C87"/>
    <w:rsid w:val="00284097"/>
    <w:rsid w:val="00284593"/>
    <w:rsid w:val="002900F5"/>
    <w:rsid w:val="00290FF9"/>
    <w:rsid w:val="002937FB"/>
    <w:rsid w:val="00293F91"/>
    <w:rsid w:val="002A30FB"/>
    <w:rsid w:val="002A3CE6"/>
    <w:rsid w:val="002B3CA8"/>
    <w:rsid w:val="002B5EC6"/>
    <w:rsid w:val="002B5EDC"/>
    <w:rsid w:val="002C323E"/>
    <w:rsid w:val="002C588A"/>
    <w:rsid w:val="002C5ACF"/>
    <w:rsid w:val="002C6D3F"/>
    <w:rsid w:val="002D10CC"/>
    <w:rsid w:val="002D2EB6"/>
    <w:rsid w:val="002E0214"/>
    <w:rsid w:val="002F131C"/>
    <w:rsid w:val="002F5393"/>
    <w:rsid w:val="002F59CC"/>
    <w:rsid w:val="002F6B28"/>
    <w:rsid w:val="002F71E5"/>
    <w:rsid w:val="002F7E2D"/>
    <w:rsid w:val="00300B4D"/>
    <w:rsid w:val="003037B8"/>
    <w:rsid w:val="00310C98"/>
    <w:rsid w:val="0031138F"/>
    <w:rsid w:val="00312A2B"/>
    <w:rsid w:val="00315546"/>
    <w:rsid w:val="00320522"/>
    <w:rsid w:val="003261C3"/>
    <w:rsid w:val="00326B19"/>
    <w:rsid w:val="003330CD"/>
    <w:rsid w:val="00337116"/>
    <w:rsid w:val="003400F1"/>
    <w:rsid w:val="003431BD"/>
    <w:rsid w:val="00344357"/>
    <w:rsid w:val="00346976"/>
    <w:rsid w:val="00347C30"/>
    <w:rsid w:val="003509DA"/>
    <w:rsid w:val="003520A8"/>
    <w:rsid w:val="0035329D"/>
    <w:rsid w:val="00354EF7"/>
    <w:rsid w:val="0036122C"/>
    <w:rsid w:val="00361EA0"/>
    <w:rsid w:val="00362BAF"/>
    <w:rsid w:val="00370418"/>
    <w:rsid w:val="00373DCB"/>
    <w:rsid w:val="003746D1"/>
    <w:rsid w:val="00380BA9"/>
    <w:rsid w:val="003836A4"/>
    <w:rsid w:val="003864A3"/>
    <w:rsid w:val="00386EE3"/>
    <w:rsid w:val="003879F3"/>
    <w:rsid w:val="00395FC3"/>
    <w:rsid w:val="003963CD"/>
    <w:rsid w:val="003A22B9"/>
    <w:rsid w:val="003A3A74"/>
    <w:rsid w:val="003A509B"/>
    <w:rsid w:val="003A55D5"/>
    <w:rsid w:val="003A79B1"/>
    <w:rsid w:val="003A7D7B"/>
    <w:rsid w:val="003B40D6"/>
    <w:rsid w:val="003B6213"/>
    <w:rsid w:val="003B6CEC"/>
    <w:rsid w:val="003C062B"/>
    <w:rsid w:val="003C0F2E"/>
    <w:rsid w:val="003C2A69"/>
    <w:rsid w:val="003C3468"/>
    <w:rsid w:val="003C5909"/>
    <w:rsid w:val="003C6BB2"/>
    <w:rsid w:val="003D49A9"/>
    <w:rsid w:val="003E1227"/>
    <w:rsid w:val="003E16C0"/>
    <w:rsid w:val="003F22D5"/>
    <w:rsid w:val="003F2378"/>
    <w:rsid w:val="003F4A1C"/>
    <w:rsid w:val="00402892"/>
    <w:rsid w:val="00405C4E"/>
    <w:rsid w:val="004127D8"/>
    <w:rsid w:val="00412A4E"/>
    <w:rsid w:val="00423613"/>
    <w:rsid w:val="004274B6"/>
    <w:rsid w:val="004301DB"/>
    <w:rsid w:val="00433964"/>
    <w:rsid w:val="00436CD1"/>
    <w:rsid w:val="00437C93"/>
    <w:rsid w:val="00443871"/>
    <w:rsid w:val="0044603E"/>
    <w:rsid w:val="004524B1"/>
    <w:rsid w:val="00453642"/>
    <w:rsid w:val="0045467D"/>
    <w:rsid w:val="00456C90"/>
    <w:rsid w:val="00457E05"/>
    <w:rsid w:val="0046599D"/>
    <w:rsid w:val="00466EB4"/>
    <w:rsid w:val="00476ECF"/>
    <w:rsid w:val="00481109"/>
    <w:rsid w:val="00483AE1"/>
    <w:rsid w:val="0048454C"/>
    <w:rsid w:val="00484FD1"/>
    <w:rsid w:val="00486046"/>
    <w:rsid w:val="004A1182"/>
    <w:rsid w:val="004A5331"/>
    <w:rsid w:val="004A70D0"/>
    <w:rsid w:val="004B0F7C"/>
    <w:rsid w:val="004B304D"/>
    <w:rsid w:val="004B56BE"/>
    <w:rsid w:val="004C2732"/>
    <w:rsid w:val="004C3FC8"/>
    <w:rsid w:val="004D2234"/>
    <w:rsid w:val="004D5C38"/>
    <w:rsid w:val="004E0BC5"/>
    <w:rsid w:val="004E6337"/>
    <w:rsid w:val="004E7266"/>
    <w:rsid w:val="004F3147"/>
    <w:rsid w:val="00501E00"/>
    <w:rsid w:val="0050605D"/>
    <w:rsid w:val="005134A2"/>
    <w:rsid w:val="005160FB"/>
    <w:rsid w:val="00516E47"/>
    <w:rsid w:val="00521EAB"/>
    <w:rsid w:val="005231D9"/>
    <w:rsid w:val="00523DA7"/>
    <w:rsid w:val="00525BF9"/>
    <w:rsid w:val="00525BFA"/>
    <w:rsid w:val="005267E9"/>
    <w:rsid w:val="00530948"/>
    <w:rsid w:val="00542AC8"/>
    <w:rsid w:val="00542F21"/>
    <w:rsid w:val="00543941"/>
    <w:rsid w:val="00544833"/>
    <w:rsid w:val="00550947"/>
    <w:rsid w:val="005527B7"/>
    <w:rsid w:val="00554246"/>
    <w:rsid w:val="005559E2"/>
    <w:rsid w:val="00557FD9"/>
    <w:rsid w:val="0056004C"/>
    <w:rsid w:val="00560A68"/>
    <w:rsid w:val="005630F4"/>
    <w:rsid w:val="00563D9B"/>
    <w:rsid w:val="0056501F"/>
    <w:rsid w:val="00570448"/>
    <w:rsid w:val="00572DAA"/>
    <w:rsid w:val="00575B7A"/>
    <w:rsid w:val="0058553E"/>
    <w:rsid w:val="00586571"/>
    <w:rsid w:val="00587AAB"/>
    <w:rsid w:val="00590D70"/>
    <w:rsid w:val="00591E88"/>
    <w:rsid w:val="005948FF"/>
    <w:rsid w:val="005A020C"/>
    <w:rsid w:val="005B49B7"/>
    <w:rsid w:val="005B4E65"/>
    <w:rsid w:val="005B5068"/>
    <w:rsid w:val="005B59D5"/>
    <w:rsid w:val="005B67BA"/>
    <w:rsid w:val="005B771B"/>
    <w:rsid w:val="005C4996"/>
    <w:rsid w:val="005C5AC3"/>
    <w:rsid w:val="005D68A2"/>
    <w:rsid w:val="005D6C84"/>
    <w:rsid w:val="005E1551"/>
    <w:rsid w:val="005E4FC1"/>
    <w:rsid w:val="005F3390"/>
    <w:rsid w:val="005F34E9"/>
    <w:rsid w:val="00602221"/>
    <w:rsid w:val="006063E2"/>
    <w:rsid w:val="0060713B"/>
    <w:rsid w:val="00610912"/>
    <w:rsid w:val="00613F2C"/>
    <w:rsid w:val="0062101E"/>
    <w:rsid w:val="00627337"/>
    <w:rsid w:val="0062794E"/>
    <w:rsid w:val="00627A57"/>
    <w:rsid w:val="00632520"/>
    <w:rsid w:val="006330B2"/>
    <w:rsid w:val="00641F94"/>
    <w:rsid w:val="00641FED"/>
    <w:rsid w:val="00647E95"/>
    <w:rsid w:val="00652D0C"/>
    <w:rsid w:val="00661AEE"/>
    <w:rsid w:val="00664174"/>
    <w:rsid w:val="0066682E"/>
    <w:rsid w:val="00666DFC"/>
    <w:rsid w:val="006724A6"/>
    <w:rsid w:val="00674420"/>
    <w:rsid w:val="006756E4"/>
    <w:rsid w:val="0068074F"/>
    <w:rsid w:val="0068133B"/>
    <w:rsid w:val="006813A5"/>
    <w:rsid w:val="0068426F"/>
    <w:rsid w:val="00685DC5"/>
    <w:rsid w:val="006874AC"/>
    <w:rsid w:val="00687963"/>
    <w:rsid w:val="00691016"/>
    <w:rsid w:val="006B1688"/>
    <w:rsid w:val="006B18A1"/>
    <w:rsid w:val="006B7EED"/>
    <w:rsid w:val="006C26C1"/>
    <w:rsid w:val="006C36CD"/>
    <w:rsid w:val="006C467F"/>
    <w:rsid w:val="006C5CD4"/>
    <w:rsid w:val="006D48D4"/>
    <w:rsid w:val="006D69AA"/>
    <w:rsid w:val="006D7749"/>
    <w:rsid w:val="006E378D"/>
    <w:rsid w:val="006E5551"/>
    <w:rsid w:val="006E556D"/>
    <w:rsid w:val="006F0A69"/>
    <w:rsid w:val="006F42F1"/>
    <w:rsid w:val="006F4AFF"/>
    <w:rsid w:val="006F5E4D"/>
    <w:rsid w:val="00707504"/>
    <w:rsid w:val="0070765E"/>
    <w:rsid w:val="007078B4"/>
    <w:rsid w:val="0071037E"/>
    <w:rsid w:val="007148F6"/>
    <w:rsid w:val="0071686D"/>
    <w:rsid w:val="0071749D"/>
    <w:rsid w:val="0072666A"/>
    <w:rsid w:val="007270F1"/>
    <w:rsid w:val="00732DD5"/>
    <w:rsid w:val="00733074"/>
    <w:rsid w:val="00741324"/>
    <w:rsid w:val="00756220"/>
    <w:rsid w:val="00756964"/>
    <w:rsid w:val="00760D1B"/>
    <w:rsid w:val="0076314C"/>
    <w:rsid w:val="00763429"/>
    <w:rsid w:val="00765BAF"/>
    <w:rsid w:val="0077450E"/>
    <w:rsid w:val="00780129"/>
    <w:rsid w:val="007805EF"/>
    <w:rsid w:val="00783598"/>
    <w:rsid w:val="00783640"/>
    <w:rsid w:val="00783ECC"/>
    <w:rsid w:val="00784F48"/>
    <w:rsid w:val="00796204"/>
    <w:rsid w:val="007964F2"/>
    <w:rsid w:val="007A434C"/>
    <w:rsid w:val="007A4F06"/>
    <w:rsid w:val="007A6727"/>
    <w:rsid w:val="007A67C8"/>
    <w:rsid w:val="007A712B"/>
    <w:rsid w:val="007B041F"/>
    <w:rsid w:val="007B16FE"/>
    <w:rsid w:val="007B259A"/>
    <w:rsid w:val="007B4374"/>
    <w:rsid w:val="007B6D51"/>
    <w:rsid w:val="007B703F"/>
    <w:rsid w:val="007C2280"/>
    <w:rsid w:val="007C49A4"/>
    <w:rsid w:val="007C5332"/>
    <w:rsid w:val="007D19DB"/>
    <w:rsid w:val="007D4580"/>
    <w:rsid w:val="007E0D05"/>
    <w:rsid w:val="007E1637"/>
    <w:rsid w:val="007F2048"/>
    <w:rsid w:val="007F388F"/>
    <w:rsid w:val="007F5256"/>
    <w:rsid w:val="007F54AB"/>
    <w:rsid w:val="007F7673"/>
    <w:rsid w:val="00811A40"/>
    <w:rsid w:val="00814A81"/>
    <w:rsid w:val="00822085"/>
    <w:rsid w:val="00822812"/>
    <w:rsid w:val="008319FF"/>
    <w:rsid w:val="00833F0B"/>
    <w:rsid w:val="00834100"/>
    <w:rsid w:val="00835512"/>
    <w:rsid w:val="00836D68"/>
    <w:rsid w:val="008404B6"/>
    <w:rsid w:val="00841B58"/>
    <w:rsid w:val="00841D75"/>
    <w:rsid w:val="00843EC9"/>
    <w:rsid w:val="00852B2C"/>
    <w:rsid w:val="0086235B"/>
    <w:rsid w:val="00864A6D"/>
    <w:rsid w:val="00867873"/>
    <w:rsid w:val="00870A74"/>
    <w:rsid w:val="00871CA5"/>
    <w:rsid w:val="008745A9"/>
    <w:rsid w:val="008758A2"/>
    <w:rsid w:val="00877CED"/>
    <w:rsid w:val="00882DF1"/>
    <w:rsid w:val="00892A72"/>
    <w:rsid w:val="008A0A09"/>
    <w:rsid w:val="008A1D4C"/>
    <w:rsid w:val="008A345B"/>
    <w:rsid w:val="008A4276"/>
    <w:rsid w:val="008B1844"/>
    <w:rsid w:val="008B4880"/>
    <w:rsid w:val="008C0199"/>
    <w:rsid w:val="008C3C81"/>
    <w:rsid w:val="008C6E7F"/>
    <w:rsid w:val="008D0175"/>
    <w:rsid w:val="008D41A2"/>
    <w:rsid w:val="008E1059"/>
    <w:rsid w:val="008E3AED"/>
    <w:rsid w:val="008E4F3D"/>
    <w:rsid w:val="008F1B1B"/>
    <w:rsid w:val="008F5C1A"/>
    <w:rsid w:val="008F6823"/>
    <w:rsid w:val="00900F86"/>
    <w:rsid w:val="00901826"/>
    <w:rsid w:val="0090376D"/>
    <w:rsid w:val="00905F09"/>
    <w:rsid w:val="00906695"/>
    <w:rsid w:val="009108EA"/>
    <w:rsid w:val="00911BB0"/>
    <w:rsid w:val="00915E85"/>
    <w:rsid w:val="00920A62"/>
    <w:rsid w:val="00921E20"/>
    <w:rsid w:val="00922F57"/>
    <w:rsid w:val="009239B0"/>
    <w:rsid w:val="00927C44"/>
    <w:rsid w:val="00934452"/>
    <w:rsid w:val="009345CB"/>
    <w:rsid w:val="009376A0"/>
    <w:rsid w:val="00944CD2"/>
    <w:rsid w:val="0095193F"/>
    <w:rsid w:val="00955DB2"/>
    <w:rsid w:val="00960305"/>
    <w:rsid w:val="00963155"/>
    <w:rsid w:val="00971538"/>
    <w:rsid w:val="00972483"/>
    <w:rsid w:val="00972C34"/>
    <w:rsid w:val="009730F3"/>
    <w:rsid w:val="00975C6F"/>
    <w:rsid w:val="00975D75"/>
    <w:rsid w:val="0097655B"/>
    <w:rsid w:val="00986F9E"/>
    <w:rsid w:val="00991956"/>
    <w:rsid w:val="009A0FA4"/>
    <w:rsid w:val="009A1275"/>
    <w:rsid w:val="009A2D20"/>
    <w:rsid w:val="009A665C"/>
    <w:rsid w:val="009B56CC"/>
    <w:rsid w:val="009B7A58"/>
    <w:rsid w:val="009C3B29"/>
    <w:rsid w:val="009C550E"/>
    <w:rsid w:val="009C5CE1"/>
    <w:rsid w:val="009C77AA"/>
    <w:rsid w:val="009D2C9F"/>
    <w:rsid w:val="009D53FF"/>
    <w:rsid w:val="009E08FD"/>
    <w:rsid w:val="009E3B67"/>
    <w:rsid w:val="009E6CEA"/>
    <w:rsid w:val="009F0370"/>
    <w:rsid w:val="009F1C26"/>
    <w:rsid w:val="009F46AF"/>
    <w:rsid w:val="00A03FBF"/>
    <w:rsid w:val="00A07FC6"/>
    <w:rsid w:val="00A102FB"/>
    <w:rsid w:val="00A14BB3"/>
    <w:rsid w:val="00A14BE9"/>
    <w:rsid w:val="00A160FC"/>
    <w:rsid w:val="00A1658A"/>
    <w:rsid w:val="00A246B6"/>
    <w:rsid w:val="00A27CAE"/>
    <w:rsid w:val="00A32544"/>
    <w:rsid w:val="00A325EC"/>
    <w:rsid w:val="00A354F4"/>
    <w:rsid w:val="00A3759B"/>
    <w:rsid w:val="00A41D28"/>
    <w:rsid w:val="00A41F57"/>
    <w:rsid w:val="00A44BFB"/>
    <w:rsid w:val="00A44D4B"/>
    <w:rsid w:val="00A477E8"/>
    <w:rsid w:val="00A506B7"/>
    <w:rsid w:val="00A51C86"/>
    <w:rsid w:val="00A60244"/>
    <w:rsid w:val="00A6144C"/>
    <w:rsid w:val="00A64604"/>
    <w:rsid w:val="00A6539A"/>
    <w:rsid w:val="00A657F0"/>
    <w:rsid w:val="00A67D05"/>
    <w:rsid w:val="00A72602"/>
    <w:rsid w:val="00A74104"/>
    <w:rsid w:val="00A75F73"/>
    <w:rsid w:val="00A930C2"/>
    <w:rsid w:val="00A93897"/>
    <w:rsid w:val="00A97BF8"/>
    <w:rsid w:val="00AA1DD8"/>
    <w:rsid w:val="00AA3B48"/>
    <w:rsid w:val="00AA516B"/>
    <w:rsid w:val="00AA6464"/>
    <w:rsid w:val="00AA7D3F"/>
    <w:rsid w:val="00AB06A3"/>
    <w:rsid w:val="00AB6C3E"/>
    <w:rsid w:val="00AB73FF"/>
    <w:rsid w:val="00AB7DD6"/>
    <w:rsid w:val="00AC1ABD"/>
    <w:rsid w:val="00AC3B3B"/>
    <w:rsid w:val="00AC3C25"/>
    <w:rsid w:val="00AC4D12"/>
    <w:rsid w:val="00AD08BF"/>
    <w:rsid w:val="00AD4039"/>
    <w:rsid w:val="00AE1241"/>
    <w:rsid w:val="00AE3351"/>
    <w:rsid w:val="00AE3630"/>
    <w:rsid w:val="00AE40F7"/>
    <w:rsid w:val="00AE4378"/>
    <w:rsid w:val="00AE477F"/>
    <w:rsid w:val="00AF082C"/>
    <w:rsid w:val="00AF58B8"/>
    <w:rsid w:val="00B01C12"/>
    <w:rsid w:val="00B0209F"/>
    <w:rsid w:val="00B03EC7"/>
    <w:rsid w:val="00B06CA0"/>
    <w:rsid w:val="00B1254D"/>
    <w:rsid w:val="00B156CF"/>
    <w:rsid w:val="00B16A42"/>
    <w:rsid w:val="00B2614E"/>
    <w:rsid w:val="00B26AA6"/>
    <w:rsid w:val="00B3018E"/>
    <w:rsid w:val="00B3550A"/>
    <w:rsid w:val="00B360C3"/>
    <w:rsid w:val="00B430F1"/>
    <w:rsid w:val="00B46E94"/>
    <w:rsid w:val="00B50421"/>
    <w:rsid w:val="00B54DB3"/>
    <w:rsid w:val="00B55584"/>
    <w:rsid w:val="00B56EF5"/>
    <w:rsid w:val="00B576B2"/>
    <w:rsid w:val="00B57D44"/>
    <w:rsid w:val="00B607BB"/>
    <w:rsid w:val="00B626ED"/>
    <w:rsid w:val="00B70BDD"/>
    <w:rsid w:val="00B71178"/>
    <w:rsid w:val="00B7278F"/>
    <w:rsid w:val="00B7355B"/>
    <w:rsid w:val="00B75775"/>
    <w:rsid w:val="00B838AD"/>
    <w:rsid w:val="00B84124"/>
    <w:rsid w:val="00B87FA2"/>
    <w:rsid w:val="00B90A0D"/>
    <w:rsid w:val="00B92B20"/>
    <w:rsid w:val="00B957FD"/>
    <w:rsid w:val="00B95B4C"/>
    <w:rsid w:val="00BA3698"/>
    <w:rsid w:val="00BA480E"/>
    <w:rsid w:val="00BA5F6C"/>
    <w:rsid w:val="00BB4F18"/>
    <w:rsid w:val="00BB5621"/>
    <w:rsid w:val="00BB6354"/>
    <w:rsid w:val="00BC0645"/>
    <w:rsid w:val="00BC0E76"/>
    <w:rsid w:val="00BC4396"/>
    <w:rsid w:val="00BD0540"/>
    <w:rsid w:val="00BD22FD"/>
    <w:rsid w:val="00BD2F80"/>
    <w:rsid w:val="00BD5570"/>
    <w:rsid w:val="00BD5F4A"/>
    <w:rsid w:val="00BD7E4F"/>
    <w:rsid w:val="00BE17BF"/>
    <w:rsid w:val="00BE3F55"/>
    <w:rsid w:val="00BF1304"/>
    <w:rsid w:val="00BF27A8"/>
    <w:rsid w:val="00BF2FBF"/>
    <w:rsid w:val="00BF42FB"/>
    <w:rsid w:val="00BF4A07"/>
    <w:rsid w:val="00BF4B80"/>
    <w:rsid w:val="00C013DD"/>
    <w:rsid w:val="00C06E0D"/>
    <w:rsid w:val="00C06EE7"/>
    <w:rsid w:val="00C21912"/>
    <w:rsid w:val="00C27E34"/>
    <w:rsid w:val="00C30DBF"/>
    <w:rsid w:val="00C316DB"/>
    <w:rsid w:val="00C34685"/>
    <w:rsid w:val="00C35C6D"/>
    <w:rsid w:val="00C35FE0"/>
    <w:rsid w:val="00C52FDF"/>
    <w:rsid w:val="00C55AE4"/>
    <w:rsid w:val="00C60438"/>
    <w:rsid w:val="00C61A4E"/>
    <w:rsid w:val="00C6202F"/>
    <w:rsid w:val="00C638B6"/>
    <w:rsid w:val="00C65340"/>
    <w:rsid w:val="00C70059"/>
    <w:rsid w:val="00C745FB"/>
    <w:rsid w:val="00C81610"/>
    <w:rsid w:val="00C82686"/>
    <w:rsid w:val="00C860D0"/>
    <w:rsid w:val="00C876F4"/>
    <w:rsid w:val="00C90427"/>
    <w:rsid w:val="00C92F76"/>
    <w:rsid w:val="00C94D9B"/>
    <w:rsid w:val="00C97420"/>
    <w:rsid w:val="00C97857"/>
    <w:rsid w:val="00CA3F72"/>
    <w:rsid w:val="00CA4E67"/>
    <w:rsid w:val="00CA68B3"/>
    <w:rsid w:val="00CA6B06"/>
    <w:rsid w:val="00CB0E14"/>
    <w:rsid w:val="00CB2154"/>
    <w:rsid w:val="00CB5AF4"/>
    <w:rsid w:val="00CB5D95"/>
    <w:rsid w:val="00CB645C"/>
    <w:rsid w:val="00CB7DC3"/>
    <w:rsid w:val="00CC004C"/>
    <w:rsid w:val="00CC0891"/>
    <w:rsid w:val="00CC2BD8"/>
    <w:rsid w:val="00CC3619"/>
    <w:rsid w:val="00CC56E5"/>
    <w:rsid w:val="00CC6659"/>
    <w:rsid w:val="00CC69B9"/>
    <w:rsid w:val="00CC6C57"/>
    <w:rsid w:val="00CD491F"/>
    <w:rsid w:val="00CD5CA9"/>
    <w:rsid w:val="00CD7F3A"/>
    <w:rsid w:val="00CE0AC8"/>
    <w:rsid w:val="00CE2E2B"/>
    <w:rsid w:val="00CE4E00"/>
    <w:rsid w:val="00CE5341"/>
    <w:rsid w:val="00CE7248"/>
    <w:rsid w:val="00CE7903"/>
    <w:rsid w:val="00CF03AA"/>
    <w:rsid w:val="00D02DD2"/>
    <w:rsid w:val="00D0407B"/>
    <w:rsid w:val="00D05512"/>
    <w:rsid w:val="00D10016"/>
    <w:rsid w:val="00D10DAA"/>
    <w:rsid w:val="00D1360D"/>
    <w:rsid w:val="00D15667"/>
    <w:rsid w:val="00D15A64"/>
    <w:rsid w:val="00D21A43"/>
    <w:rsid w:val="00D23925"/>
    <w:rsid w:val="00D26EB6"/>
    <w:rsid w:val="00D308F1"/>
    <w:rsid w:val="00D3293D"/>
    <w:rsid w:val="00D3409A"/>
    <w:rsid w:val="00D42C05"/>
    <w:rsid w:val="00D4588B"/>
    <w:rsid w:val="00D4787C"/>
    <w:rsid w:val="00D51010"/>
    <w:rsid w:val="00D52616"/>
    <w:rsid w:val="00D541FA"/>
    <w:rsid w:val="00D57623"/>
    <w:rsid w:val="00D75E37"/>
    <w:rsid w:val="00D77A58"/>
    <w:rsid w:val="00D82280"/>
    <w:rsid w:val="00D829A2"/>
    <w:rsid w:val="00D83EF7"/>
    <w:rsid w:val="00D85774"/>
    <w:rsid w:val="00D859C8"/>
    <w:rsid w:val="00D876B2"/>
    <w:rsid w:val="00D9455C"/>
    <w:rsid w:val="00D955D9"/>
    <w:rsid w:val="00D97C55"/>
    <w:rsid w:val="00DA5F6C"/>
    <w:rsid w:val="00DA6089"/>
    <w:rsid w:val="00DA74F1"/>
    <w:rsid w:val="00DB05F4"/>
    <w:rsid w:val="00DB4AE1"/>
    <w:rsid w:val="00DB510D"/>
    <w:rsid w:val="00DB5E40"/>
    <w:rsid w:val="00DB6FBF"/>
    <w:rsid w:val="00DB7A25"/>
    <w:rsid w:val="00DC1D7A"/>
    <w:rsid w:val="00DC5DCA"/>
    <w:rsid w:val="00DC60B1"/>
    <w:rsid w:val="00DD153A"/>
    <w:rsid w:val="00DE3CF4"/>
    <w:rsid w:val="00DE68D0"/>
    <w:rsid w:val="00DE6ED5"/>
    <w:rsid w:val="00DF20E8"/>
    <w:rsid w:val="00DF5B7D"/>
    <w:rsid w:val="00DF602A"/>
    <w:rsid w:val="00E01DF2"/>
    <w:rsid w:val="00E024B1"/>
    <w:rsid w:val="00E04D93"/>
    <w:rsid w:val="00E0547C"/>
    <w:rsid w:val="00E05D5F"/>
    <w:rsid w:val="00E061C4"/>
    <w:rsid w:val="00E16DE0"/>
    <w:rsid w:val="00E17CAA"/>
    <w:rsid w:val="00E17EC8"/>
    <w:rsid w:val="00E20B0E"/>
    <w:rsid w:val="00E3015D"/>
    <w:rsid w:val="00E325F9"/>
    <w:rsid w:val="00E338C3"/>
    <w:rsid w:val="00E365B1"/>
    <w:rsid w:val="00E36FFC"/>
    <w:rsid w:val="00E43638"/>
    <w:rsid w:val="00E513F2"/>
    <w:rsid w:val="00E525C4"/>
    <w:rsid w:val="00E55141"/>
    <w:rsid w:val="00E57A92"/>
    <w:rsid w:val="00E62420"/>
    <w:rsid w:val="00E70489"/>
    <w:rsid w:val="00E707B9"/>
    <w:rsid w:val="00E738AD"/>
    <w:rsid w:val="00E73EC4"/>
    <w:rsid w:val="00E74E34"/>
    <w:rsid w:val="00E760BF"/>
    <w:rsid w:val="00E83128"/>
    <w:rsid w:val="00E8643D"/>
    <w:rsid w:val="00E903CF"/>
    <w:rsid w:val="00E943F6"/>
    <w:rsid w:val="00E94C27"/>
    <w:rsid w:val="00E9642F"/>
    <w:rsid w:val="00EA1BF2"/>
    <w:rsid w:val="00EA751B"/>
    <w:rsid w:val="00EA7AFB"/>
    <w:rsid w:val="00EB1037"/>
    <w:rsid w:val="00EB1450"/>
    <w:rsid w:val="00EB1C16"/>
    <w:rsid w:val="00EB672E"/>
    <w:rsid w:val="00EC04B4"/>
    <w:rsid w:val="00EC0A43"/>
    <w:rsid w:val="00EC1F04"/>
    <w:rsid w:val="00EC2696"/>
    <w:rsid w:val="00EC61A0"/>
    <w:rsid w:val="00ED187E"/>
    <w:rsid w:val="00ED2645"/>
    <w:rsid w:val="00ED7A16"/>
    <w:rsid w:val="00EE05B6"/>
    <w:rsid w:val="00EE0F86"/>
    <w:rsid w:val="00EE3CA3"/>
    <w:rsid w:val="00EF3236"/>
    <w:rsid w:val="00EF49DA"/>
    <w:rsid w:val="00EF6875"/>
    <w:rsid w:val="00EF6C27"/>
    <w:rsid w:val="00EF7818"/>
    <w:rsid w:val="00F052C3"/>
    <w:rsid w:val="00F06621"/>
    <w:rsid w:val="00F10651"/>
    <w:rsid w:val="00F11FEE"/>
    <w:rsid w:val="00F12D08"/>
    <w:rsid w:val="00F13559"/>
    <w:rsid w:val="00F1793E"/>
    <w:rsid w:val="00F213F0"/>
    <w:rsid w:val="00F232CD"/>
    <w:rsid w:val="00F248E9"/>
    <w:rsid w:val="00F307C1"/>
    <w:rsid w:val="00F32769"/>
    <w:rsid w:val="00F32C57"/>
    <w:rsid w:val="00F3327B"/>
    <w:rsid w:val="00F4088B"/>
    <w:rsid w:val="00F421E1"/>
    <w:rsid w:val="00F44E09"/>
    <w:rsid w:val="00F50887"/>
    <w:rsid w:val="00F51296"/>
    <w:rsid w:val="00F51BD8"/>
    <w:rsid w:val="00F53B23"/>
    <w:rsid w:val="00F6359C"/>
    <w:rsid w:val="00F64C6D"/>
    <w:rsid w:val="00F701A7"/>
    <w:rsid w:val="00F7134A"/>
    <w:rsid w:val="00F72E68"/>
    <w:rsid w:val="00F73269"/>
    <w:rsid w:val="00F73F74"/>
    <w:rsid w:val="00F83B7E"/>
    <w:rsid w:val="00F8562F"/>
    <w:rsid w:val="00F90B22"/>
    <w:rsid w:val="00F91AC8"/>
    <w:rsid w:val="00F95A64"/>
    <w:rsid w:val="00F96662"/>
    <w:rsid w:val="00FA024C"/>
    <w:rsid w:val="00FA323F"/>
    <w:rsid w:val="00FA472A"/>
    <w:rsid w:val="00FA6306"/>
    <w:rsid w:val="00FA7202"/>
    <w:rsid w:val="00FA7B88"/>
    <w:rsid w:val="00FB283B"/>
    <w:rsid w:val="00FB7677"/>
    <w:rsid w:val="00FC2B81"/>
    <w:rsid w:val="00FC4604"/>
    <w:rsid w:val="00FC6E33"/>
    <w:rsid w:val="00FC7BBC"/>
    <w:rsid w:val="00FD0885"/>
    <w:rsid w:val="00FD2B63"/>
    <w:rsid w:val="00FD7212"/>
    <w:rsid w:val="00FE058D"/>
    <w:rsid w:val="00FE6B71"/>
    <w:rsid w:val="00FF1899"/>
    <w:rsid w:val="00FF44F5"/>
    <w:rsid w:val="00FF460C"/>
    <w:rsid w:val="00FF616D"/>
    <w:rsid w:val="00FF689D"/>
    <w:rsid w:val="00FF6CB4"/>
    <w:rsid w:val="00FF6DFF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7F47"/>
  <w15:chartTrackingRefBased/>
  <w15:docId w15:val="{BB266A63-ECAC-4BC5-8590-26C01640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D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aliases w:val="Не полужирный,Основной текст + 4 pt"/>
    <w:basedOn w:val="a0"/>
    <w:rsid w:val="00F53B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a4">
    <w:name w:val="Основной текст_"/>
    <w:basedOn w:val="a0"/>
    <w:link w:val="11"/>
    <w:rsid w:val="00F53B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F53B23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55DB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5">
    <w:name w:val="List Paragraph"/>
    <w:basedOn w:val="a"/>
    <w:uiPriority w:val="34"/>
    <w:qFormat/>
    <w:rsid w:val="006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1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1E20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532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5329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5329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532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532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5A965-68CC-492B-98E1-11EE0FE6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2026-04-22T14:33:00Z</cp:lastPrinted>
  <dcterms:created xsi:type="dcterms:W3CDTF">2026-02-03T07:46:00Z</dcterms:created>
  <dcterms:modified xsi:type="dcterms:W3CDTF">2026-04-22T14:34:00Z</dcterms:modified>
</cp:coreProperties>
</file>