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88DBF" w14:textId="6F7E350E" w:rsidR="008F22E3" w:rsidRPr="005F3B1D" w:rsidRDefault="008F22E3" w:rsidP="00B86525">
      <w:pPr>
        <w:spacing w:line="259" w:lineRule="auto"/>
        <w:ind w:firstLine="284"/>
        <w:jc w:val="right"/>
        <w:rPr>
          <w:b/>
          <w:bCs/>
          <w:color w:val="000000" w:themeColor="text1"/>
          <w:sz w:val="24"/>
          <w:szCs w:val="24"/>
        </w:rPr>
      </w:pPr>
      <w:r w:rsidRPr="005F3B1D">
        <w:rPr>
          <w:b/>
          <w:bCs/>
          <w:color w:val="000000" w:themeColor="text1"/>
          <w:sz w:val="24"/>
          <w:szCs w:val="24"/>
        </w:rPr>
        <w:t xml:space="preserve">Aprobat prin: </w:t>
      </w:r>
    </w:p>
    <w:p w14:paraId="2A82B094" w14:textId="77777777" w:rsidR="008F22E3" w:rsidRPr="005F3B1D" w:rsidRDefault="008F22E3" w:rsidP="00B86525">
      <w:pPr>
        <w:spacing w:line="259" w:lineRule="auto"/>
        <w:ind w:firstLine="284"/>
        <w:jc w:val="right"/>
        <w:rPr>
          <w:color w:val="000000" w:themeColor="text1"/>
          <w:sz w:val="24"/>
          <w:szCs w:val="24"/>
        </w:rPr>
      </w:pPr>
      <w:r w:rsidRPr="005F3B1D">
        <w:rPr>
          <w:color w:val="000000" w:themeColor="text1"/>
          <w:sz w:val="24"/>
          <w:szCs w:val="24"/>
        </w:rPr>
        <w:t xml:space="preserve">Hotărârea Consiliului Superior al Magistraturii </w:t>
      </w:r>
    </w:p>
    <w:p w14:paraId="72BCEF96" w14:textId="3AC7DF8F" w:rsidR="008F22E3" w:rsidRPr="005F3B1D" w:rsidRDefault="008F22E3" w:rsidP="009648A6">
      <w:pPr>
        <w:spacing w:line="259" w:lineRule="auto"/>
        <w:ind w:firstLine="284"/>
        <w:jc w:val="right"/>
        <w:rPr>
          <w:color w:val="000000" w:themeColor="text1"/>
          <w:sz w:val="24"/>
          <w:szCs w:val="24"/>
        </w:rPr>
      </w:pPr>
      <w:r w:rsidRPr="005F3B1D">
        <w:rPr>
          <w:color w:val="000000" w:themeColor="text1"/>
          <w:sz w:val="24"/>
          <w:szCs w:val="24"/>
        </w:rPr>
        <w:t xml:space="preserve">nr. </w:t>
      </w:r>
      <w:r w:rsidR="009F702C" w:rsidRPr="005F3B1D">
        <w:rPr>
          <w:color w:val="000000" w:themeColor="text1"/>
          <w:sz w:val="24"/>
          <w:szCs w:val="24"/>
        </w:rPr>
        <w:t>362/23</w:t>
      </w:r>
      <w:r w:rsidRPr="005F3B1D">
        <w:rPr>
          <w:color w:val="000000" w:themeColor="text1"/>
          <w:sz w:val="24"/>
          <w:szCs w:val="24"/>
        </w:rPr>
        <w:t xml:space="preserve"> din </w:t>
      </w:r>
      <w:r w:rsidR="009F702C" w:rsidRPr="005F3B1D">
        <w:rPr>
          <w:color w:val="000000" w:themeColor="text1"/>
          <w:sz w:val="24"/>
          <w:szCs w:val="24"/>
        </w:rPr>
        <w:t>4 august 2026</w:t>
      </w:r>
    </w:p>
    <w:p w14:paraId="39EE7108" w14:textId="77777777" w:rsidR="009F702C" w:rsidRPr="005F3B1D" w:rsidRDefault="009F702C" w:rsidP="009648A6">
      <w:pPr>
        <w:spacing w:line="259" w:lineRule="auto"/>
        <w:ind w:firstLine="284"/>
        <w:jc w:val="right"/>
        <w:rPr>
          <w:color w:val="000000" w:themeColor="text1"/>
          <w:sz w:val="24"/>
          <w:szCs w:val="24"/>
        </w:rPr>
      </w:pPr>
    </w:p>
    <w:p w14:paraId="64CA5236" w14:textId="77777777" w:rsidR="00A51797" w:rsidRPr="005F3B1D" w:rsidRDefault="00A51797" w:rsidP="00B86525">
      <w:pPr>
        <w:spacing w:line="259" w:lineRule="auto"/>
        <w:rPr>
          <w:b/>
          <w:bCs/>
          <w:i/>
          <w:iCs/>
          <w:color w:val="000000" w:themeColor="text1"/>
          <w:sz w:val="24"/>
          <w:szCs w:val="24"/>
        </w:rPr>
      </w:pPr>
    </w:p>
    <w:p w14:paraId="1081796B" w14:textId="77777777" w:rsidR="008F22E3" w:rsidRPr="005F3B1D" w:rsidRDefault="008F22E3" w:rsidP="009648A6">
      <w:pPr>
        <w:spacing w:line="259" w:lineRule="auto"/>
        <w:ind w:firstLine="284"/>
        <w:jc w:val="center"/>
        <w:rPr>
          <w:b/>
          <w:bCs/>
          <w:color w:val="000000" w:themeColor="text1"/>
          <w:sz w:val="24"/>
          <w:szCs w:val="24"/>
        </w:rPr>
      </w:pPr>
      <w:r w:rsidRPr="005F3B1D">
        <w:rPr>
          <w:b/>
          <w:bCs/>
          <w:color w:val="000000" w:themeColor="text1"/>
          <w:sz w:val="24"/>
          <w:szCs w:val="24"/>
        </w:rPr>
        <w:t xml:space="preserve">Regulament </w:t>
      </w:r>
    </w:p>
    <w:p w14:paraId="521BAC8D" w14:textId="24E13BE0" w:rsidR="008F22E3" w:rsidRPr="005F3B1D" w:rsidRDefault="008F22E3" w:rsidP="009648A6">
      <w:pPr>
        <w:spacing w:line="259" w:lineRule="auto"/>
        <w:ind w:firstLine="284"/>
        <w:jc w:val="center"/>
        <w:rPr>
          <w:b/>
          <w:bCs/>
          <w:color w:val="000000" w:themeColor="text1"/>
          <w:sz w:val="24"/>
          <w:szCs w:val="24"/>
        </w:rPr>
      </w:pPr>
      <w:r w:rsidRPr="00EC0F7C">
        <w:rPr>
          <w:b/>
          <w:bCs/>
          <w:color w:val="000000" w:themeColor="text1"/>
          <w:sz w:val="24"/>
          <w:szCs w:val="24"/>
        </w:rPr>
        <w:t xml:space="preserve">privind organizarea și desfășurarea </w:t>
      </w:r>
      <w:r w:rsidR="006F120D" w:rsidRPr="00EC0F7C">
        <w:rPr>
          <w:b/>
          <w:bCs/>
          <w:color w:val="000000" w:themeColor="text1"/>
          <w:sz w:val="24"/>
          <w:szCs w:val="24"/>
        </w:rPr>
        <w:t xml:space="preserve">acțiunilor procesuale în faza urmăririi penale și </w:t>
      </w:r>
      <w:r w:rsidR="00EC6F3A" w:rsidRPr="00EC0F7C">
        <w:rPr>
          <w:b/>
          <w:bCs/>
          <w:color w:val="000000" w:themeColor="text1"/>
          <w:sz w:val="24"/>
          <w:szCs w:val="24"/>
        </w:rPr>
        <w:t xml:space="preserve">judecării cauzei </w:t>
      </w:r>
      <w:bookmarkStart w:id="0" w:name="_Hlk192671392"/>
      <w:r w:rsidRPr="00EC0F7C">
        <w:rPr>
          <w:b/>
          <w:bCs/>
          <w:color w:val="000000" w:themeColor="text1"/>
          <w:sz w:val="24"/>
          <w:szCs w:val="24"/>
        </w:rPr>
        <w:t>cu utilizarea sistemului de videoconferință</w:t>
      </w:r>
      <w:bookmarkEnd w:id="0"/>
    </w:p>
    <w:p w14:paraId="0AB77D49" w14:textId="272009BF" w:rsidR="008F22E3" w:rsidRPr="005F3B1D" w:rsidRDefault="008F22E3" w:rsidP="00B86525">
      <w:pPr>
        <w:spacing w:line="259" w:lineRule="auto"/>
        <w:ind w:firstLine="284"/>
        <w:jc w:val="center"/>
        <w:rPr>
          <w:b/>
          <w:bCs/>
          <w:color w:val="000000" w:themeColor="text1"/>
          <w:sz w:val="24"/>
          <w:szCs w:val="24"/>
        </w:rPr>
      </w:pPr>
    </w:p>
    <w:p w14:paraId="3C4E07C0" w14:textId="77777777" w:rsidR="008F22E3" w:rsidRPr="005F3B1D" w:rsidRDefault="008F22E3" w:rsidP="009648A6">
      <w:pPr>
        <w:pStyle w:val="ListParagraph"/>
        <w:numPr>
          <w:ilvl w:val="0"/>
          <w:numId w:val="1"/>
        </w:numPr>
        <w:spacing w:line="259" w:lineRule="auto"/>
        <w:ind w:left="0" w:firstLine="0"/>
        <w:jc w:val="center"/>
        <w:rPr>
          <w:b/>
          <w:bCs/>
          <w:color w:val="000000" w:themeColor="text1"/>
          <w:sz w:val="24"/>
          <w:szCs w:val="24"/>
        </w:rPr>
      </w:pPr>
      <w:r w:rsidRPr="005F3B1D">
        <w:rPr>
          <w:b/>
          <w:bCs/>
          <w:color w:val="000000" w:themeColor="text1"/>
          <w:sz w:val="24"/>
          <w:szCs w:val="24"/>
        </w:rPr>
        <w:t>Dispoziții generale</w:t>
      </w:r>
    </w:p>
    <w:p w14:paraId="188C2D5D" w14:textId="1322B0BE" w:rsidR="008F22E3" w:rsidRPr="005F3B1D" w:rsidRDefault="008F22E3" w:rsidP="00B86525">
      <w:pPr>
        <w:spacing w:line="259" w:lineRule="auto"/>
        <w:ind w:left="284"/>
        <w:rPr>
          <w:b/>
          <w:bCs/>
          <w:color w:val="000000" w:themeColor="text1"/>
          <w:sz w:val="24"/>
          <w:szCs w:val="24"/>
        </w:rPr>
      </w:pPr>
    </w:p>
    <w:p w14:paraId="54B50FBE" w14:textId="453BF4BF" w:rsidR="008F22E3" w:rsidRPr="005F3B1D" w:rsidRDefault="00803A21" w:rsidP="00803A21">
      <w:pPr>
        <w:spacing w:after="120"/>
        <w:jc w:val="both"/>
        <w:rPr>
          <w:sz w:val="24"/>
          <w:szCs w:val="24"/>
        </w:rPr>
      </w:pPr>
      <w:bookmarkStart w:id="1" w:name="_Hlk213316519"/>
      <w:r w:rsidRPr="005F3B1D">
        <w:rPr>
          <w:color w:val="000000" w:themeColor="text1"/>
          <w:sz w:val="24"/>
          <w:szCs w:val="24"/>
        </w:rPr>
        <w:t xml:space="preserve">1.1. </w:t>
      </w:r>
      <w:r w:rsidR="008F22E3" w:rsidRPr="005F3B1D">
        <w:rPr>
          <w:bCs/>
          <w:sz w:val="24"/>
          <w:szCs w:val="24"/>
        </w:rPr>
        <w:t>Regulament</w:t>
      </w:r>
      <w:r w:rsidR="008D1B64" w:rsidRPr="005F3B1D">
        <w:rPr>
          <w:bCs/>
          <w:sz w:val="24"/>
          <w:szCs w:val="24"/>
        </w:rPr>
        <w:t>ul</w:t>
      </w:r>
      <w:r w:rsidR="008D1B64" w:rsidRPr="005F3B1D">
        <w:rPr>
          <w:color w:val="000000" w:themeColor="text1"/>
          <w:sz w:val="24"/>
          <w:szCs w:val="24"/>
        </w:rPr>
        <w:t xml:space="preserve"> privind organizarea și desfășurarea acțiunilor procesuale în faza urmăririi penale și </w:t>
      </w:r>
      <w:r w:rsidR="00CD0D66" w:rsidRPr="005F3B1D">
        <w:rPr>
          <w:color w:val="000000" w:themeColor="text1"/>
          <w:sz w:val="24"/>
          <w:szCs w:val="24"/>
        </w:rPr>
        <w:t xml:space="preserve">judecării cauzei </w:t>
      </w:r>
      <w:r w:rsidR="008D1B64" w:rsidRPr="005F3B1D">
        <w:rPr>
          <w:color w:val="000000" w:themeColor="text1"/>
          <w:sz w:val="24"/>
          <w:szCs w:val="24"/>
        </w:rPr>
        <w:t>cu utilizarea sistemului de videoconferință</w:t>
      </w:r>
      <w:r w:rsidR="00727ECD" w:rsidRPr="005F3B1D">
        <w:rPr>
          <w:color w:val="000000" w:themeColor="text1"/>
          <w:sz w:val="24"/>
          <w:szCs w:val="24"/>
        </w:rPr>
        <w:t xml:space="preserve"> (în continuare – Regulament)</w:t>
      </w:r>
      <w:r w:rsidR="008F22E3" w:rsidRPr="005F3B1D">
        <w:rPr>
          <w:color w:val="000000" w:themeColor="text1"/>
          <w:sz w:val="24"/>
          <w:szCs w:val="24"/>
        </w:rPr>
        <w:t xml:space="preserve"> </w:t>
      </w:r>
      <w:r w:rsidR="006F120D" w:rsidRPr="005F3B1D">
        <w:rPr>
          <w:color w:val="000000" w:themeColor="text1"/>
          <w:sz w:val="24"/>
          <w:szCs w:val="24"/>
        </w:rPr>
        <w:t xml:space="preserve">stabilește modul de administrare și </w:t>
      </w:r>
      <w:r w:rsidR="00727ECD" w:rsidRPr="005F3B1D">
        <w:rPr>
          <w:color w:val="000000" w:themeColor="text1"/>
          <w:sz w:val="24"/>
          <w:szCs w:val="24"/>
        </w:rPr>
        <w:t xml:space="preserve">de </w:t>
      </w:r>
      <w:r w:rsidR="006F120D" w:rsidRPr="005F3B1D">
        <w:rPr>
          <w:color w:val="000000" w:themeColor="text1"/>
          <w:sz w:val="24"/>
          <w:szCs w:val="24"/>
        </w:rPr>
        <w:t xml:space="preserve">utilizare a sistemului de videoconferință pentru efectuarea acțiunilor procesuale </w:t>
      </w:r>
      <w:r w:rsidR="00CD0D66" w:rsidRPr="005F3B1D">
        <w:rPr>
          <w:sz w:val="24"/>
          <w:szCs w:val="24"/>
        </w:rPr>
        <w:t xml:space="preserve">în materie </w:t>
      </w:r>
      <w:r w:rsidR="008D1B64" w:rsidRPr="005F3B1D">
        <w:rPr>
          <w:sz w:val="24"/>
          <w:szCs w:val="24"/>
        </w:rPr>
        <w:t>civil</w:t>
      </w:r>
      <w:r w:rsidR="00CD0D66" w:rsidRPr="005F3B1D">
        <w:rPr>
          <w:sz w:val="24"/>
          <w:szCs w:val="24"/>
        </w:rPr>
        <w:t>ă</w:t>
      </w:r>
      <w:r w:rsidR="003F16E6" w:rsidRPr="005F3B1D">
        <w:rPr>
          <w:sz w:val="24"/>
          <w:szCs w:val="24"/>
        </w:rPr>
        <w:t>,</w:t>
      </w:r>
      <w:r w:rsidR="008D1B64" w:rsidRPr="005F3B1D">
        <w:rPr>
          <w:sz w:val="24"/>
          <w:szCs w:val="24"/>
        </w:rPr>
        <w:t xml:space="preserve"> de contencios administrativ,</w:t>
      </w:r>
      <w:r w:rsidR="003F16E6" w:rsidRPr="005F3B1D">
        <w:rPr>
          <w:sz w:val="24"/>
          <w:szCs w:val="24"/>
        </w:rPr>
        <w:t xml:space="preserve"> contravențional</w:t>
      </w:r>
      <w:r w:rsidR="00CD0D66" w:rsidRPr="005F3B1D">
        <w:rPr>
          <w:sz w:val="24"/>
          <w:szCs w:val="24"/>
        </w:rPr>
        <w:t>ă</w:t>
      </w:r>
      <w:r w:rsidR="006F120D" w:rsidRPr="005F3B1D">
        <w:rPr>
          <w:sz w:val="24"/>
          <w:szCs w:val="24"/>
        </w:rPr>
        <w:t xml:space="preserve"> și </w:t>
      </w:r>
      <w:r w:rsidR="008D1B64" w:rsidRPr="005F3B1D">
        <w:rPr>
          <w:sz w:val="24"/>
          <w:szCs w:val="24"/>
        </w:rPr>
        <w:t>penal</w:t>
      </w:r>
      <w:r w:rsidR="00CD0D66" w:rsidRPr="005F3B1D">
        <w:rPr>
          <w:sz w:val="24"/>
          <w:szCs w:val="24"/>
        </w:rPr>
        <w:t>ă</w:t>
      </w:r>
      <w:r w:rsidR="006F120D" w:rsidRPr="005F3B1D">
        <w:rPr>
          <w:sz w:val="24"/>
          <w:szCs w:val="24"/>
        </w:rPr>
        <w:t>, în</w:t>
      </w:r>
      <w:r w:rsidR="003B2028" w:rsidRPr="005F3B1D">
        <w:rPr>
          <w:sz w:val="24"/>
          <w:szCs w:val="24"/>
        </w:rPr>
        <w:t xml:space="preserve"> cazurile și</w:t>
      </w:r>
      <w:r w:rsidR="006F120D" w:rsidRPr="005F3B1D">
        <w:rPr>
          <w:sz w:val="24"/>
          <w:szCs w:val="24"/>
        </w:rPr>
        <w:t xml:space="preserve"> condițiile prevăzute de lege.</w:t>
      </w:r>
    </w:p>
    <w:bookmarkEnd w:id="1"/>
    <w:p w14:paraId="011C48B7" w14:textId="704F71F5" w:rsidR="00A871F1" w:rsidRPr="005F3B1D" w:rsidRDefault="00803A21" w:rsidP="009648A6">
      <w:pPr>
        <w:spacing w:after="120"/>
        <w:jc w:val="both"/>
        <w:rPr>
          <w:bCs/>
          <w:sz w:val="24"/>
          <w:szCs w:val="24"/>
        </w:rPr>
      </w:pPr>
      <w:r w:rsidRPr="005F3B1D">
        <w:rPr>
          <w:color w:val="000000" w:themeColor="text1"/>
          <w:sz w:val="24"/>
          <w:szCs w:val="24"/>
        </w:rPr>
        <w:t>1.2.</w:t>
      </w:r>
      <w:r w:rsidR="008F22E3" w:rsidRPr="005F3B1D">
        <w:rPr>
          <w:bCs/>
          <w:sz w:val="24"/>
          <w:szCs w:val="24"/>
        </w:rPr>
        <w:t xml:space="preserve"> </w:t>
      </w:r>
      <w:r w:rsidR="00A871F1" w:rsidRPr="005F3B1D">
        <w:rPr>
          <w:bCs/>
          <w:sz w:val="24"/>
          <w:szCs w:val="24"/>
        </w:rPr>
        <w:t>Prezentul Regulament se aplică în conformitate cu legislația procesuală, care stabilește temeiurile, condițiile, autoritatea competentă și actul prin care se dispune utilizarea videoconferinței, precum și cu actele normative privind organizarea și funcționarea Sistemului informațional judiciar, înregistrarea audio a ședințelor de judecată, protecția datelor cu caracter personal și securitatea informației.</w:t>
      </w:r>
    </w:p>
    <w:p w14:paraId="67AE2CF1" w14:textId="4B36788C" w:rsidR="00F8112F" w:rsidRPr="005F3B1D" w:rsidRDefault="00803A21" w:rsidP="009648A6">
      <w:pPr>
        <w:spacing w:after="120"/>
        <w:jc w:val="both"/>
        <w:rPr>
          <w:sz w:val="24"/>
          <w:szCs w:val="24"/>
        </w:rPr>
      </w:pPr>
      <w:bookmarkStart w:id="2" w:name="_Hlk235788760"/>
      <w:r w:rsidRPr="005F3B1D">
        <w:rPr>
          <w:color w:val="000000" w:themeColor="text1"/>
          <w:sz w:val="24"/>
          <w:szCs w:val="24"/>
        </w:rPr>
        <w:t>1.3.</w:t>
      </w:r>
      <w:r w:rsidR="00F8112F" w:rsidRPr="005F3B1D">
        <w:rPr>
          <w:bCs/>
          <w:sz w:val="24"/>
          <w:szCs w:val="24"/>
        </w:rPr>
        <w:t xml:space="preserve"> </w:t>
      </w:r>
      <w:r w:rsidR="00F8112F" w:rsidRPr="005F3B1D">
        <w:rPr>
          <w:sz w:val="24"/>
          <w:szCs w:val="24"/>
        </w:rPr>
        <w:t>Prezentul Regulament nu extinde și nu restrânge temeiurile legale de dispunere a videoconferinței</w:t>
      </w:r>
      <w:r w:rsidR="009C04FB">
        <w:rPr>
          <w:sz w:val="24"/>
          <w:szCs w:val="24"/>
        </w:rPr>
        <w:t>, care</w:t>
      </w:r>
      <w:r w:rsidR="00F8112F" w:rsidRPr="005F3B1D">
        <w:rPr>
          <w:sz w:val="24"/>
          <w:szCs w:val="24"/>
        </w:rPr>
        <w:t xml:space="preserve"> stabilește reguli organizatorice și tehnice pentru aplicarea dispozițiilor legale.</w:t>
      </w:r>
    </w:p>
    <w:bookmarkEnd w:id="2"/>
    <w:p w14:paraId="725842F2" w14:textId="423D9C4C" w:rsidR="008F22E3" w:rsidRPr="005F3B1D" w:rsidRDefault="00797898" w:rsidP="009648A6">
      <w:pPr>
        <w:spacing w:after="120"/>
        <w:jc w:val="both"/>
        <w:rPr>
          <w:sz w:val="24"/>
          <w:szCs w:val="24"/>
        </w:rPr>
      </w:pPr>
      <w:r w:rsidRPr="005F3B1D">
        <w:rPr>
          <w:sz w:val="24"/>
          <w:szCs w:val="24"/>
        </w:rPr>
        <w:t>2.</w:t>
      </w:r>
      <w:r w:rsidRPr="005F3B1D">
        <w:rPr>
          <w:b/>
          <w:bCs/>
          <w:sz w:val="24"/>
          <w:szCs w:val="24"/>
        </w:rPr>
        <w:t xml:space="preserve"> </w:t>
      </w:r>
      <w:r w:rsidR="008F22E3" w:rsidRPr="005F3B1D">
        <w:rPr>
          <w:sz w:val="24"/>
          <w:szCs w:val="24"/>
        </w:rPr>
        <w:t>Termenii utilizați în Regulament au următorul înțeles:</w:t>
      </w:r>
    </w:p>
    <w:p w14:paraId="5FA1F4FF" w14:textId="757802B4" w:rsidR="008F22E3" w:rsidRPr="005F3B1D" w:rsidRDefault="008F22E3" w:rsidP="00795DFD">
      <w:pPr>
        <w:pStyle w:val="ListParagraph"/>
        <w:numPr>
          <w:ilvl w:val="0"/>
          <w:numId w:val="30"/>
        </w:numPr>
        <w:spacing w:after="120"/>
        <w:ind w:left="567"/>
        <w:jc w:val="both"/>
        <w:rPr>
          <w:sz w:val="24"/>
          <w:szCs w:val="24"/>
        </w:rPr>
      </w:pPr>
      <w:r w:rsidRPr="005F3B1D">
        <w:rPr>
          <w:i/>
          <w:iCs/>
          <w:sz w:val="24"/>
          <w:szCs w:val="24"/>
        </w:rPr>
        <w:t>aplicație de videoconferință</w:t>
      </w:r>
      <w:r w:rsidRPr="005F3B1D">
        <w:rPr>
          <w:sz w:val="24"/>
          <w:szCs w:val="24"/>
        </w:rPr>
        <w:t xml:space="preserve"> – program informatic care permite desfășurarea unei sesiuni de comunicare virtuală audio și video între doi sau mai mulți utilizatori</w:t>
      </w:r>
      <w:r w:rsidR="00797898" w:rsidRPr="005F3B1D">
        <w:rPr>
          <w:sz w:val="24"/>
          <w:szCs w:val="24"/>
        </w:rPr>
        <w:t>,</w:t>
      </w:r>
      <w:r w:rsidRPr="005F3B1D">
        <w:rPr>
          <w:sz w:val="24"/>
          <w:szCs w:val="24"/>
        </w:rPr>
        <w:t xml:space="preserve"> pe o platformă internă securizată sau deschisă;</w:t>
      </w:r>
    </w:p>
    <w:p w14:paraId="6340C110" w14:textId="5EDB6E66" w:rsidR="008F22E3" w:rsidRPr="005F3B1D" w:rsidRDefault="008F22E3" w:rsidP="00795DFD">
      <w:pPr>
        <w:pStyle w:val="ListParagraph"/>
        <w:numPr>
          <w:ilvl w:val="0"/>
          <w:numId w:val="30"/>
        </w:numPr>
        <w:spacing w:after="120"/>
        <w:ind w:left="567"/>
        <w:jc w:val="both"/>
        <w:rPr>
          <w:sz w:val="24"/>
          <w:szCs w:val="24"/>
        </w:rPr>
      </w:pPr>
      <w:r w:rsidRPr="005F3B1D">
        <w:rPr>
          <w:i/>
          <w:iCs/>
          <w:sz w:val="24"/>
          <w:szCs w:val="24"/>
        </w:rPr>
        <w:t>cont de utilizare a aplicației de videoconferință</w:t>
      </w:r>
      <w:r w:rsidRPr="005F3B1D">
        <w:rPr>
          <w:sz w:val="24"/>
          <w:szCs w:val="24"/>
        </w:rPr>
        <w:t xml:space="preserve"> – modalitate de autentificare și de obținere a autorizației de creare a unei ședințe de judecată cu utilizarea sistemului de videoconferință sau, după caz, doar de participare la o astfel de ședință;</w:t>
      </w:r>
    </w:p>
    <w:p w14:paraId="6EA04F12" w14:textId="54C2BBF6" w:rsidR="00700F5C" w:rsidRPr="004E34AA" w:rsidRDefault="008F22E3" w:rsidP="009D632B">
      <w:pPr>
        <w:pStyle w:val="ListParagraph"/>
        <w:numPr>
          <w:ilvl w:val="0"/>
          <w:numId w:val="30"/>
        </w:numPr>
        <w:spacing w:after="120"/>
        <w:ind w:left="567"/>
        <w:jc w:val="both"/>
        <w:rPr>
          <w:sz w:val="24"/>
          <w:szCs w:val="24"/>
        </w:rPr>
      </w:pPr>
      <w:bookmarkStart w:id="3" w:name="_Hlk214527823"/>
      <w:r w:rsidRPr="005F3B1D">
        <w:rPr>
          <w:i/>
          <w:iCs/>
          <w:sz w:val="24"/>
          <w:szCs w:val="24"/>
        </w:rPr>
        <w:t xml:space="preserve">instituție care asigură comunicarea în cadrul </w:t>
      </w:r>
      <w:r w:rsidR="00F57CA7" w:rsidRPr="005F3B1D">
        <w:rPr>
          <w:i/>
          <w:iCs/>
          <w:sz w:val="24"/>
          <w:szCs w:val="24"/>
        </w:rPr>
        <w:t xml:space="preserve">acțiunilor procesuale în faza urmăririi penale și </w:t>
      </w:r>
      <w:r w:rsidR="0021443B">
        <w:rPr>
          <w:i/>
          <w:iCs/>
          <w:sz w:val="24"/>
          <w:szCs w:val="24"/>
        </w:rPr>
        <w:t>judecă</w:t>
      </w:r>
      <w:r w:rsidR="00A145AF">
        <w:rPr>
          <w:i/>
          <w:iCs/>
          <w:sz w:val="24"/>
          <w:szCs w:val="24"/>
        </w:rPr>
        <w:t xml:space="preserve">rii cauzei </w:t>
      </w:r>
      <w:r w:rsidRPr="005F3B1D">
        <w:rPr>
          <w:i/>
          <w:iCs/>
          <w:sz w:val="24"/>
          <w:szCs w:val="24"/>
        </w:rPr>
        <w:t>prin videoconferință</w:t>
      </w:r>
      <w:r w:rsidRPr="005F3B1D">
        <w:rPr>
          <w:sz w:val="24"/>
          <w:szCs w:val="24"/>
        </w:rPr>
        <w:t xml:space="preserve"> – misiune diplomatică sau oficiu consular al Republicii Moldova, instituție penitenciară, instituție medicală, instituție de asistență socială, autoritate tutelară, organ de probațiune, </w:t>
      </w:r>
      <w:r w:rsidR="009A5940" w:rsidRPr="005F3B1D">
        <w:rPr>
          <w:sz w:val="24"/>
          <w:szCs w:val="24"/>
        </w:rPr>
        <w:t xml:space="preserve">biroul notarial, biroul executorului judecătoresc, </w:t>
      </w:r>
      <w:r w:rsidRPr="005F3B1D">
        <w:rPr>
          <w:sz w:val="24"/>
          <w:szCs w:val="24"/>
        </w:rPr>
        <w:t xml:space="preserve">altă instituție care, în condițiile Regulamentului, oferă acces la </w:t>
      </w:r>
      <w:r w:rsidR="00F57CA7" w:rsidRPr="005F3B1D">
        <w:rPr>
          <w:sz w:val="24"/>
          <w:szCs w:val="24"/>
        </w:rPr>
        <w:t xml:space="preserve">acțiuni procesuale </w:t>
      </w:r>
      <w:r w:rsidRPr="005F3B1D">
        <w:rPr>
          <w:sz w:val="24"/>
          <w:szCs w:val="24"/>
        </w:rPr>
        <w:t>desfășurate prin videoconferință;</w:t>
      </w:r>
    </w:p>
    <w:bookmarkEnd w:id="3"/>
    <w:p w14:paraId="7612B40B" w14:textId="354499C7" w:rsidR="008F22E3" w:rsidRPr="005F3B1D" w:rsidRDefault="008F22E3" w:rsidP="00795DFD">
      <w:pPr>
        <w:pStyle w:val="ListParagraph"/>
        <w:numPr>
          <w:ilvl w:val="0"/>
          <w:numId w:val="30"/>
        </w:numPr>
        <w:spacing w:after="120"/>
        <w:ind w:left="567"/>
        <w:jc w:val="both"/>
        <w:rPr>
          <w:sz w:val="24"/>
          <w:szCs w:val="24"/>
        </w:rPr>
      </w:pPr>
      <w:r w:rsidRPr="005F3B1D">
        <w:rPr>
          <w:i/>
          <w:iCs/>
          <w:sz w:val="24"/>
          <w:szCs w:val="24"/>
        </w:rPr>
        <w:t>platformă deschisă de comunicare prin videoconferință</w:t>
      </w:r>
      <w:r w:rsidRPr="005F3B1D">
        <w:rPr>
          <w:sz w:val="24"/>
          <w:szCs w:val="24"/>
        </w:rPr>
        <w:t xml:space="preserve"> – platformă tehnologică care permite desfășurarea </w:t>
      </w:r>
      <w:r w:rsidR="008B2F89" w:rsidRPr="005F3B1D">
        <w:rPr>
          <w:sz w:val="24"/>
          <w:szCs w:val="24"/>
        </w:rPr>
        <w:t xml:space="preserve">acțiunilor procesuale în faza urmăririi penale și </w:t>
      </w:r>
      <w:r w:rsidR="00F22B7B">
        <w:rPr>
          <w:sz w:val="24"/>
          <w:szCs w:val="24"/>
        </w:rPr>
        <w:t>j</w:t>
      </w:r>
      <w:r w:rsidR="009D1C2C">
        <w:rPr>
          <w:sz w:val="24"/>
          <w:szCs w:val="24"/>
        </w:rPr>
        <w:t>udecarea cauzei</w:t>
      </w:r>
      <w:r w:rsidRPr="005F3B1D">
        <w:rPr>
          <w:sz w:val="24"/>
          <w:szCs w:val="24"/>
        </w:rPr>
        <w:t xml:space="preserve"> prin videoconferință și nu presupune neapărat stocarea securizată, pe platforma tehnologică guvernamentală comună </w:t>
      </w:r>
      <w:proofErr w:type="spellStart"/>
      <w:r w:rsidRPr="005F3B1D">
        <w:rPr>
          <w:sz w:val="24"/>
          <w:szCs w:val="24"/>
        </w:rPr>
        <w:t>MCloud</w:t>
      </w:r>
      <w:proofErr w:type="spellEnd"/>
      <w:r w:rsidRPr="005F3B1D">
        <w:rPr>
          <w:sz w:val="24"/>
          <w:szCs w:val="24"/>
        </w:rPr>
        <w:t xml:space="preserve">, a aplicației de videoconferință, și </w:t>
      </w:r>
      <w:r w:rsidR="00797898" w:rsidRPr="005F3B1D">
        <w:rPr>
          <w:sz w:val="24"/>
          <w:szCs w:val="24"/>
        </w:rPr>
        <w:t xml:space="preserve">nici </w:t>
      </w:r>
      <w:r w:rsidRPr="005F3B1D">
        <w:rPr>
          <w:sz w:val="24"/>
          <w:szCs w:val="24"/>
        </w:rPr>
        <w:t xml:space="preserve">funcționarea pe un server central de videoconferință în cadrul Sistemului </w:t>
      </w:r>
      <w:r w:rsidR="00797898" w:rsidRPr="005F3B1D">
        <w:rPr>
          <w:sz w:val="24"/>
          <w:szCs w:val="24"/>
        </w:rPr>
        <w:t>informațional judiciar</w:t>
      </w:r>
      <w:r w:rsidRPr="005F3B1D">
        <w:rPr>
          <w:sz w:val="24"/>
          <w:szCs w:val="24"/>
        </w:rPr>
        <w:t>;</w:t>
      </w:r>
    </w:p>
    <w:p w14:paraId="4692124A" w14:textId="6C89F6EE" w:rsidR="008F22E3" w:rsidRPr="005F3B1D" w:rsidRDefault="008F22E3" w:rsidP="00795DFD">
      <w:pPr>
        <w:pStyle w:val="ListParagraph"/>
        <w:numPr>
          <w:ilvl w:val="0"/>
          <w:numId w:val="30"/>
        </w:numPr>
        <w:spacing w:after="120"/>
        <w:ind w:left="567"/>
        <w:jc w:val="both"/>
        <w:rPr>
          <w:sz w:val="24"/>
          <w:szCs w:val="24"/>
        </w:rPr>
      </w:pPr>
      <w:r w:rsidRPr="005F3B1D">
        <w:rPr>
          <w:i/>
          <w:iCs/>
          <w:sz w:val="24"/>
          <w:szCs w:val="24"/>
        </w:rPr>
        <w:t>platformă internă securizată de comunicare prin videoconferință</w:t>
      </w:r>
      <w:r w:rsidRPr="005F3B1D">
        <w:rPr>
          <w:sz w:val="24"/>
          <w:szCs w:val="24"/>
        </w:rPr>
        <w:t xml:space="preserve"> – platformă tehnologică care permite desfășurarea </w:t>
      </w:r>
      <w:r w:rsidR="008B2F89" w:rsidRPr="005F3B1D">
        <w:rPr>
          <w:sz w:val="24"/>
          <w:szCs w:val="24"/>
        </w:rPr>
        <w:t xml:space="preserve">acțiunilor procesuale în faza urmăririi penale și </w:t>
      </w:r>
      <w:r w:rsidR="009D1C2C">
        <w:rPr>
          <w:sz w:val="24"/>
          <w:szCs w:val="24"/>
        </w:rPr>
        <w:t>judecarea cauzei</w:t>
      </w:r>
      <w:r w:rsidRPr="005F3B1D">
        <w:rPr>
          <w:sz w:val="24"/>
          <w:szCs w:val="24"/>
        </w:rPr>
        <w:t xml:space="preserve"> prin videoconferință și presupune instalarea și configurarea securizată a aplicației de videoconferință pe un server central de videoconferință în cadrul Sistemului </w:t>
      </w:r>
      <w:r w:rsidR="00797898" w:rsidRPr="005F3B1D">
        <w:rPr>
          <w:sz w:val="24"/>
          <w:szCs w:val="24"/>
        </w:rPr>
        <w:t>informațional judiciar</w:t>
      </w:r>
      <w:r w:rsidRPr="005F3B1D">
        <w:rPr>
          <w:sz w:val="24"/>
          <w:szCs w:val="24"/>
        </w:rPr>
        <w:t xml:space="preserve">, disponibil pe platforma tehnologică guvernamentală comună </w:t>
      </w:r>
      <w:proofErr w:type="spellStart"/>
      <w:r w:rsidRPr="005F3B1D">
        <w:rPr>
          <w:sz w:val="24"/>
          <w:szCs w:val="24"/>
        </w:rPr>
        <w:t>MCloud</w:t>
      </w:r>
      <w:proofErr w:type="spellEnd"/>
      <w:r w:rsidRPr="005F3B1D">
        <w:rPr>
          <w:sz w:val="24"/>
          <w:szCs w:val="24"/>
        </w:rPr>
        <w:t>;</w:t>
      </w:r>
    </w:p>
    <w:p w14:paraId="6CD48A4E" w14:textId="6337E9E8" w:rsidR="008F22E3" w:rsidRPr="005F3B1D" w:rsidRDefault="008F22E3" w:rsidP="00795DFD">
      <w:pPr>
        <w:pStyle w:val="ListParagraph"/>
        <w:numPr>
          <w:ilvl w:val="0"/>
          <w:numId w:val="30"/>
        </w:numPr>
        <w:spacing w:after="120"/>
        <w:ind w:left="567"/>
        <w:jc w:val="both"/>
        <w:rPr>
          <w:sz w:val="24"/>
          <w:szCs w:val="24"/>
        </w:rPr>
      </w:pPr>
      <w:r w:rsidRPr="005F3B1D">
        <w:rPr>
          <w:i/>
          <w:iCs/>
          <w:sz w:val="24"/>
          <w:szCs w:val="24"/>
        </w:rPr>
        <w:lastRenderedPageBreak/>
        <w:t>server de videoconferință</w:t>
      </w:r>
      <w:r w:rsidRPr="005F3B1D">
        <w:rPr>
          <w:sz w:val="24"/>
          <w:szCs w:val="24"/>
        </w:rPr>
        <w:t xml:space="preserve"> – software care reprezintă un punct centralizat securizat de control și comutare a conexiunii de videoconferință;</w:t>
      </w:r>
    </w:p>
    <w:p w14:paraId="30CAC1FB" w14:textId="4D688879" w:rsidR="008F22E3" w:rsidRPr="005F3B1D" w:rsidRDefault="008F22E3" w:rsidP="00795DFD">
      <w:pPr>
        <w:pStyle w:val="ListParagraph"/>
        <w:numPr>
          <w:ilvl w:val="0"/>
          <w:numId w:val="30"/>
        </w:numPr>
        <w:spacing w:after="120"/>
        <w:ind w:left="567"/>
        <w:jc w:val="both"/>
        <w:rPr>
          <w:sz w:val="24"/>
          <w:szCs w:val="24"/>
        </w:rPr>
      </w:pPr>
      <w:r w:rsidRPr="005F3B1D">
        <w:rPr>
          <w:i/>
          <w:iCs/>
          <w:sz w:val="24"/>
          <w:szCs w:val="24"/>
        </w:rPr>
        <w:t>sistem de videoconferință</w:t>
      </w:r>
      <w:r w:rsidRPr="005F3B1D">
        <w:rPr>
          <w:sz w:val="24"/>
          <w:szCs w:val="24"/>
        </w:rPr>
        <w:t xml:space="preserve"> – ansamblu de elemente hardware și software care </w:t>
      </w:r>
      <w:r w:rsidR="00797898" w:rsidRPr="005F3B1D">
        <w:rPr>
          <w:sz w:val="24"/>
          <w:szCs w:val="24"/>
        </w:rPr>
        <w:t>permite</w:t>
      </w:r>
      <w:r w:rsidRPr="005F3B1D">
        <w:rPr>
          <w:sz w:val="24"/>
          <w:szCs w:val="24"/>
        </w:rPr>
        <w:t xml:space="preserve"> desfășurarea </w:t>
      </w:r>
      <w:r w:rsidR="00F57CA7" w:rsidRPr="005F3B1D">
        <w:rPr>
          <w:sz w:val="24"/>
          <w:szCs w:val="24"/>
        </w:rPr>
        <w:t xml:space="preserve">acțiunilor procesuale în faza urmăririi penale și </w:t>
      </w:r>
      <w:r w:rsidR="009D1C2C">
        <w:rPr>
          <w:sz w:val="24"/>
          <w:szCs w:val="24"/>
        </w:rPr>
        <w:t>judecarea cauzei</w:t>
      </w:r>
      <w:r w:rsidRPr="005F3B1D">
        <w:rPr>
          <w:sz w:val="24"/>
          <w:szCs w:val="24"/>
        </w:rPr>
        <w:t xml:space="preserve"> prin videoconferință;</w:t>
      </w:r>
    </w:p>
    <w:p w14:paraId="6D808688" w14:textId="630D73FB" w:rsidR="008F22E3" w:rsidRPr="005F3B1D" w:rsidRDefault="008F22E3" w:rsidP="00795DFD">
      <w:pPr>
        <w:pStyle w:val="ListParagraph"/>
        <w:numPr>
          <w:ilvl w:val="0"/>
          <w:numId w:val="30"/>
        </w:numPr>
        <w:spacing w:after="120"/>
        <w:ind w:left="567"/>
        <w:jc w:val="both"/>
        <w:rPr>
          <w:sz w:val="24"/>
          <w:szCs w:val="24"/>
        </w:rPr>
      </w:pPr>
      <w:bookmarkStart w:id="4" w:name="_Hlk214527896"/>
      <w:r w:rsidRPr="005F3B1D">
        <w:rPr>
          <w:i/>
          <w:iCs/>
          <w:sz w:val="24"/>
          <w:szCs w:val="24"/>
        </w:rPr>
        <w:t>sesiune de videoconferință</w:t>
      </w:r>
      <w:r w:rsidRPr="005F3B1D">
        <w:rPr>
          <w:sz w:val="24"/>
          <w:szCs w:val="24"/>
        </w:rPr>
        <w:t xml:space="preserve"> – sesiune de comunicare audio-video la distanță prin intermediul sistemului de videoconferință cu participarea unui utilizator intern și a unui utilizator extern</w:t>
      </w:r>
      <w:r w:rsidR="00F57CA7" w:rsidRPr="005F3B1D">
        <w:rPr>
          <w:sz w:val="24"/>
          <w:szCs w:val="24"/>
        </w:rPr>
        <w:t>;</w:t>
      </w:r>
    </w:p>
    <w:p w14:paraId="669C2F0D" w14:textId="162747C4" w:rsidR="005B3EAB" w:rsidRPr="005F3B1D" w:rsidRDefault="0055132E" w:rsidP="00795DFD">
      <w:pPr>
        <w:pStyle w:val="ListParagraph"/>
        <w:numPr>
          <w:ilvl w:val="0"/>
          <w:numId w:val="30"/>
        </w:numPr>
        <w:spacing w:after="120"/>
        <w:ind w:left="567"/>
        <w:jc w:val="both"/>
        <w:rPr>
          <w:sz w:val="24"/>
          <w:szCs w:val="24"/>
        </w:rPr>
      </w:pPr>
      <w:r w:rsidRPr="005F3B1D">
        <w:rPr>
          <w:i/>
          <w:iCs/>
          <w:sz w:val="24"/>
          <w:szCs w:val="24"/>
        </w:rPr>
        <w:t>spațiu de audiere</w:t>
      </w:r>
      <w:r w:rsidR="005B3EAB" w:rsidRPr="005F3B1D">
        <w:rPr>
          <w:sz w:val="24"/>
          <w:szCs w:val="24"/>
        </w:rPr>
        <w:t xml:space="preserve"> – </w:t>
      </w:r>
      <w:r w:rsidRPr="005F3B1D">
        <w:rPr>
          <w:sz w:val="24"/>
          <w:szCs w:val="24"/>
        </w:rPr>
        <w:t>încăpere destinată desfășurării acțiunilor procesuale prin videoconferință, amenajată astfel încât să asigure confidențialitatea, integritatea și calitatea comunicării audio-video</w:t>
      </w:r>
      <w:r w:rsidR="005B3EAB" w:rsidRPr="005F3B1D">
        <w:rPr>
          <w:sz w:val="24"/>
          <w:szCs w:val="24"/>
        </w:rPr>
        <w:t>;</w:t>
      </w:r>
    </w:p>
    <w:bookmarkEnd w:id="4"/>
    <w:p w14:paraId="76B61321" w14:textId="0118DC28" w:rsidR="008F22E3" w:rsidRPr="005F3B1D" w:rsidRDefault="008F22E3" w:rsidP="00795DFD">
      <w:pPr>
        <w:pStyle w:val="ListParagraph"/>
        <w:numPr>
          <w:ilvl w:val="0"/>
          <w:numId w:val="30"/>
        </w:numPr>
        <w:spacing w:after="120"/>
        <w:ind w:left="567"/>
        <w:jc w:val="both"/>
        <w:rPr>
          <w:sz w:val="24"/>
          <w:szCs w:val="24"/>
        </w:rPr>
      </w:pPr>
      <w:r w:rsidRPr="005F3B1D">
        <w:rPr>
          <w:i/>
          <w:iCs/>
          <w:sz w:val="24"/>
          <w:szCs w:val="24"/>
        </w:rPr>
        <w:t>utilizator intern al aplicației de videoconferință</w:t>
      </w:r>
      <w:r w:rsidRPr="005F3B1D">
        <w:rPr>
          <w:sz w:val="24"/>
          <w:szCs w:val="24"/>
        </w:rPr>
        <w:t xml:space="preserve"> – utilizator al unei platforme interne securizate de comunicare prin videoconferință, care poate crea ședințe de judecată prin videoconferință și participa la acestea;</w:t>
      </w:r>
    </w:p>
    <w:p w14:paraId="4208BF6A" w14:textId="11852C4B" w:rsidR="008F22E3" w:rsidRPr="005F3B1D" w:rsidRDefault="008F22E3" w:rsidP="00795DFD">
      <w:pPr>
        <w:pStyle w:val="ListParagraph"/>
        <w:numPr>
          <w:ilvl w:val="0"/>
          <w:numId w:val="30"/>
        </w:numPr>
        <w:spacing w:after="120"/>
        <w:ind w:left="567"/>
        <w:jc w:val="both"/>
        <w:rPr>
          <w:sz w:val="24"/>
          <w:szCs w:val="24"/>
        </w:rPr>
      </w:pPr>
      <w:bookmarkStart w:id="5" w:name="_Hlk213316326"/>
      <w:r w:rsidRPr="005F3B1D">
        <w:rPr>
          <w:i/>
          <w:iCs/>
          <w:sz w:val="24"/>
          <w:szCs w:val="24"/>
        </w:rPr>
        <w:t>utilizator extern al aplicației de videoconferință</w:t>
      </w:r>
      <w:r w:rsidRPr="005F3B1D">
        <w:rPr>
          <w:sz w:val="24"/>
          <w:szCs w:val="24"/>
        </w:rPr>
        <w:t xml:space="preserve"> – utilizator al unei platforme de comunicare prin videoconferință, care poate doar să participe la ședințele de judecată prin videoconferință create de utilizatorii interni ai aplicației de videoconferință</w:t>
      </w:r>
      <w:bookmarkEnd w:id="5"/>
      <w:r w:rsidRPr="005F3B1D">
        <w:rPr>
          <w:sz w:val="24"/>
          <w:szCs w:val="24"/>
        </w:rPr>
        <w:t>.</w:t>
      </w:r>
      <w:r w:rsidR="00F57CA7" w:rsidRPr="005F3B1D">
        <w:rPr>
          <w:sz w:val="24"/>
          <w:szCs w:val="24"/>
        </w:rPr>
        <w:t xml:space="preserve"> </w:t>
      </w:r>
    </w:p>
    <w:p w14:paraId="1D9BFDC2" w14:textId="3D00E69E" w:rsidR="0055132E" w:rsidRPr="005F3B1D" w:rsidRDefault="00A23863" w:rsidP="00304444">
      <w:pPr>
        <w:spacing w:after="120"/>
        <w:jc w:val="both"/>
        <w:rPr>
          <w:sz w:val="24"/>
          <w:szCs w:val="24"/>
        </w:rPr>
      </w:pPr>
      <w:r w:rsidRPr="005F3B1D">
        <w:rPr>
          <w:color w:val="000000" w:themeColor="text1"/>
          <w:sz w:val="24"/>
          <w:szCs w:val="24"/>
        </w:rPr>
        <w:t>3.</w:t>
      </w:r>
      <w:r w:rsidR="0055132E" w:rsidRPr="005F3B1D">
        <w:rPr>
          <w:sz w:val="24"/>
          <w:szCs w:val="24"/>
        </w:rPr>
        <w:t xml:space="preserve"> Utilizarea videoconferinței se realizează cu respectarea următoarelor principii: legalitate, necesitate și proporționalitate, egalitatea armelor, efectivitatea dreptului la apărare, confidențialitatea </w:t>
      </w:r>
      <w:r w:rsidR="00A85156" w:rsidRPr="005F3B1D">
        <w:rPr>
          <w:sz w:val="24"/>
          <w:szCs w:val="24"/>
        </w:rPr>
        <w:t xml:space="preserve">comunicării dintre </w:t>
      </w:r>
      <w:r w:rsidR="0055132E" w:rsidRPr="005F3B1D">
        <w:rPr>
          <w:sz w:val="24"/>
          <w:szCs w:val="24"/>
        </w:rPr>
        <w:t>avocat</w:t>
      </w:r>
      <w:r w:rsidR="00A85156" w:rsidRPr="005F3B1D">
        <w:rPr>
          <w:sz w:val="24"/>
          <w:szCs w:val="24"/>
        </w:rPr>
        <w:t xml:space="preserve"> și </w:t>
      </w:r>
      <w:r w:rsidR="0055132E" w:rsidRPr="005F3B1D">
        <w:rPr>
          <w:sz w:val="24"/>
          <w:szCs w:val="24"/>
        </w:rPr>
        <w:t>client, protecția participanților vulnerabili, integritatea și continuitatea comunicării, protecția datelor cu caracter personal și securitatea informației.</w:t>
      </w:r>
    </w:p>
    <w:p w14:paraId="595D67E2" w14:textId="77777777" w:rsidR="00264EAA" w:rsidRPr="005F3B1D" w:rsidRDefault="00264EAA" w:rsidP="00264EAA">
      <w:pPr>
        <w:pStyle w:val="ListParagraph"/>
        <w:numPr>
          <w:ilvl w:val="0"/>
          <w:numId w:val="1"/>
        </w:numPr>
        <w:spacing w:line="259" w:lineRule="auto"/>
        <w:ind w:left="0" w:firstLine="0"/>
        <w:jc w:val="center"/>
        <w:rPr>
          <w:b/>
          <w:bCs/>
          <w:color w:val="000000" w:themeColor="text1"/>
          <w:sz w:val="24"/>
          <w:szCs w:val="24"/>
        </w:rPr>
      </w:pPr>
      <w:r w:rsidRPr="005F3B1D">
        <w:rPr>
          <w:b/>
          <w:bCs/>
          <w:color w:val="000000" w:themeColor="text1"/>
          <w:sz w:val="24"/>
          <w:szCs w:val="24"/>
        </w:rPr>
        <w:t>Sistemul de videoconferință și administrarea acestuia</w:t>
      </w:r>
    </w:p>
    <w:p w14:paraId="6F673B97" w14:textId="77777777" w:rsidR="00264EAA" w:rsidRPr="005F3B1D" w:rsidRDefault="00264EAA" w:rsidP="00264EAA">
      <w:pPr>
        <w:spacing w:line="259" w:lineRule="auto"/>
        <w:ind w:left="284"/>
        <w:rPr>
          <w:b/>
          <w:bCs/>
          <w:color w:val="000000" w:themeColor="text1"/>
          <w:sz w:val="24"/>
          <w:szCs w:val="24"/>
        </w:rPr>
      </w:pPr>
    </w:p>
    <w:p w14:paraId="6665FEAC" w14:textId="4F4A830F" w:rsidR="00264EAA" w:rsidRPr="005F3B1D" w:rsidRDefault="004E34AA" w:rsidP="00264EAA">
      <w:pPr>
        <w:spacing w:after="120"/>
        <w:jc w:val="both"/>
        <w:rPr>
          <w:sz w:val="24"/>
          <w:szCs w:val="24"/>
        </w:rPr>
      </w:pPr>
      <w:r>
        <w:rPr>
          <w:sz w:val="24"/>
          <w:szCs w:val="24"/>
        </w:rPr>
        <w:t>4</w:t>
      </w:r>
      <w:r w:rsidR="00264EAA" w:rsidRPr="005F3B1D">
        <w:rPr>
          <w:sz w:val="24"/>
          <w:szCs w:val="24"/>
        </w:rPr>
        <w:t>.1. Instanța de judecată poate dispune desfășurarea ședinței de judecată sau, după caz, audierea unui participant prin videoconferință, din oficiu ori la cererea motivată a participantului, în cazurile și condițiile prevăzute de lege. În acest scop, instanța poate admite utilizarea aplicației de videoconferință pe o platformă internă securizată sau, în condițiile prezentului Regulament, pe o platformă deschisă de comunicare prin videoconferință, cu respectarea cerințelor de securitate, confidențialitate și protecție a datelor.</w:t>
      </w:r>
    </w:p>
    <w:p w14:paraId="71E7FF32" w14:textId="7FA6B5C9" w:rsidR="00264EAA" w:rsidRPr="005F3B1D" w:rsidRDefault="004E34AA" w:rsidP="00264EAA">
      <w:pPr>
        <w:spacing w:after="120"/>
        <w:jc w:val="both"/>
        <w:rPr>
          <w:sz w:val="24"/>
          <w:szCs w:val="24"/>
        </w:rPr>
      </w:pPr>
      <w:r>
        <w:rPr>
          <w:sz w:val="24"/>
          <w:szCs w:val="24"/>
        </w:rPr>
        <w:t>4</w:t>
      </w:r>
      <w:r w:rsidR="00264EAA" w:rsidRPr="005F3B1D">
        <w:rPr>
          <w:sz w:val="24"/>
          <w:szCs w:val="24"/>
        </w:rPr>
        <w:t>.2.</w:t>
      </w:r>
      <w:r w:rsidR="00264EAA" w:rsidRPr="005F3B1D">
        <w:rPr>
          <w:b/>
          <w:bCs/>
          <w:sz w:val="24"/>
          <w:szCs w:val="24"/>
        </w:rPr>
        <w:t xml:space="preserve"> </w:t>
      </w:r>
      <w:r w:rsidR="00264EAA" w:rsidRPr="005F3B1D">
        <w:rPr>
          <w:sz w:val="24"/>
          <w:szCs w:val="24"/>
        </w:rPr>
        <w:t>Utilizarea unei platforme deschise de comunicare prin videoconferință este permisă numai în cazul în care platforma internă securizată nu este disponibilă, este nefuncțională ori, din motive obiective, utilizarea acesteia nu este posibilă</w:t>
      </w:r>
      <w:r w:rsidR="00955205">
        <w:rPr>
          <w:sz w:val="24"/>
          <w:szCs w:val="24"/>
        </w:rPr>
        <w:t>,</w:t>
      </w:r>
      <w:r w:rsidR="00264EAA" w:rsidRPr="005F3B1D">
        <w:rPr>
          <w:sz w:val="24"/>
          <w:szCs w:val="24"/>
        </w:rPr>
        <w:t xml:space="preserve"> cu condiția respectării cerințelor de </w:t>
      </w:r>
      <w:r w:rsidR="00264EAA">
        <w:rPr>
          <w:sz w:val="24"/>
          <w:szCs w:val="24"/>
        </w:rPr>
        <w:t>s</w:t>
      </w:r>
      <w:r w:rsidR="00264EAA" w:rsidRPr="005F3B1D">
        <w:rPr>
          <w:sz w:val="24"/>
          <w:szCs w:val="24"/>
        </w:rPr>
        <w:t>ecuritate, confidențialitate, integritate și protecția datelor cu caracter personal.</w:t>
      </w:r>
    </w:p>
    <w:p w14:paraId="6C3624E3" w14:textId="31583694" w:rsidR="00264EAA" w:rsidRPr="005F3B1D" w:rsidRDefault="004E34AA" w:rsidP="00264EAA">
      <w:pPr>
        <w:spacing w:after="120"/>
        <w:jc w:val="both"/>
        <w:rPr>
          <w:sz w:val="24"/>
          <w:szCs w:val="24"/>
        </w:rPr>
      </w:pPr>
      <w:r>
        <w:rPr>
          <w:sz w:val="24"/>
          <w:szCs w:val="24"/>
        </w:rPr>
        <w:t>4</w:t>
      </w:r>
      <w:r w:rsidR="00264EAA" w:rsidRPr="005F3B1D">
        <w:rPr>
          <w:sz w:val="24"/>
          <w:szCs w:val="24"/>
        </w:rPr>
        <w:t>.3. În procesul de organizare a desfășurării ședinței de judecată prin videoconferință, instanța ține cont, după caz, de următoarele circumstanțe:</w:t>
      </w:r>
    </w:p>
    <w:p w14:paraId="7431FEE4" w14:textId="77777777" w:rsidR="00264EAA" w:rsidRPr="005F3B1D" w:rsidRDefault="00264EAA" w:rsidP="00264EAA">
      <w:pPr>
        <w:spacing w:after="120"/>
        <w:ind w:left="360"/>
        <w:jc w:val="both"/>
        <w:rPr>
          <w:sz w:val="24"/>
          <w:szCs w:val="24"/>
        </w:rPr>
      </w:pPr>
      <w:r w:rsidRPr="005F3B1D">
        <w:rPr>
          <w:sz w:val="24"/>
          <w:szCs w:val="24"/>
        </w:rPr>
        <w:t>a) proporționalitatea măsurii și impactul asupra dreptului la un proces echitabil;</w:t>
      </w:r>
    </w:p>
    <w:p w14:paraId="3D0C565B" w14:textId="77777777" w:rsidR="00264EAA" w:rsidRPr="005F3B1D" w:rsidRDefault="00264EAA" w:rsidP="00264EAA">
      <w:pPr>
        <w:spacing w:after="120"/>
        <w:ind w:left="360"/>
        <w:jc w:val="both"/>
        <w:rPr>
          <w:sz w:val="24"/>
          <w:szCs w:val="24"/>
        </w:rPr>
      </w:pPr>
      <w:r w:rsidRPr="005F3B1D">
        <w:rPr>
          <w:sz w:val="24"/>
          <w:szCs w:val="24"/>
        </w:rPr>
        <w:t>b) categoria cauzei și natura problemelor abordate;</w:t>
      </w:r>
    </w:p>
    <w:p w14:paraId="1D59BFB2" w14:textId="3C02A90A" w:rsidR="00264EAA" w:rsidRPr="005F3B1D" w:rsidRDefault="00264EAA" w:rsidP="00264EAA">
      <w:pPr>
        <w:spacing w:after="120"/>
        <w:ind w:left="360"/>
        <w:jc w:val="both"/>
        <w:rPr>
          <w:sz w:val="24"/>
          <w:szCs w:val="24"/>
        </w:rPr>
      </w:pPr>
      <w:r w:rsidRPr="005F3B1D">
        <w:rPr>
          <w:sz w:val="24"/>
          <w:szCs w:val="24"/>
        </w:rPr>
        <w:t xml:space="preserve">c) </w:t>
      </w:r>
      <w:r w:rsidR="00A30D8B">
        <w:rPr>
          <w:sz w:val="24"/>
          <w:szCs w:val="24"/>
        </w:rPr>
        <w:t xml:space="preserve">participarea </w:t>
      </w:r>
      <w:r w:rsidRPr="005F3B1D">
        <w:rPr>
          <w:sz w:val="24"/>
          <w:szCs w:val="24"/>
        </w:rPr>
        <w:t>minori</w:t>
      </w:r>
      <w:r w:rsidR="00A30D8B">
        <w:rPr>
          <w:sz w:val="24"/>
          <w:szCs w:val="24"/>
        </w:rPr>
        <w:t>lor</w:t>
      </w:r>
      <w:r w:rsidRPr="005F3B1D">
        <w:rPr>
          <w:sz w:val="24"/>
          <w:szCs w:val="24"/>
        </w:rPr>
        <w:t>, persoane</w:t>
      </w:r>
      <w:r w:rsidR="00A30D8B">
        <w:rPr>
          <w:sz w:val="24"/>
          <w:szCs w:val="24"/>
        </w:rPr>
        <w:t>lor</w:t>
      </w:r>
      <w:r w:rsidRPr="005F3B1D">
        <w:rPr>
          <w:sz w:val="24"/>
          <w:szCs w:val="24"/>
        </w:rPr>
        <w:t xml:space="preserve"> cu dizabilități, victime</w:t>
      </w:r>
      <w:r w:rsidR="00A30D8B">
        <w:rPr>
          <w:sz w:val="24"/>
          <w:szCs w:val="24"/>
        </w:rPr>
        <w:t>lor</w:t>
      </w:r>
      <w:r w:rsidRPr="005F3B1D">
        <w:rPr>
          <w:sz w:val="24"/>
          <w:szCs w:val="24"/>
        </w:rPr>
        <w:t xml:space="preserve"> infracțiunilor, persoane</w:t>
      </w:r>
      <w:r w:rsidR="00A30D8B">
        <w:rPr>
          <w:sz w:val="24"/>
          <w:szCs w:val="24"/>
        </w:rPr>
        <w:t>lor</w:t>
      </w:r>
      <w:r w:rsidRPr="005F3B1D">
        <w:rPr>
          <w:sz w:val="24"/>
          <w:szCs w:val="24"/>
        </w:rPr>
        <w:t xml:space="preserve"> aflate în detenție și </w:t>
      </w:r>
      <w:r w:rsidR="009A4DE4">
        <w:rPr>
          <w:sz w:val="24"/>
          <w:szCs w:val="24"/>
        </w:rPr>
        <w:t xml:space="preserve">altor </w:t>
      </w:r>
      <w:r w:rsidRPr="005F3B1D">
        <w:rPr>
          <w:sz w:val="24"/>
          <w:szCs w:val="24"/>
        </w:rPr>
        <w:t>subiecți</w:t>
      </w:r>
      <w:r w:rsidR="009A4DE4">
        <w:rPr>
          <w:sz w:val="24"/>
          <w:szCs w:val="24"/>
        </w:rPr>
        <w:t>,</w:t>
      </w:r>
      <w:r w:rsidRPr="005F3B1D">
        <w:rPr>
          <w:sz w:val="24"/>
          <w:szCs w:val="24"/>
        </w:rPr>
        <w:t xml:space="preserve"> pentru care legea prevede garanții speciale;</w:t>
      </w:r>
    </w:p>
    <w:p w14:paraId="171BD2F4" w14:textId="77777777" w:rsidR="00264EAA" w:rsidRPr="005F3B1D" w:rsidRDefault="00264EAA" w:rsidP="00264EAA">
      <w:pPr>
        <w:spacing w:after="120"/>
        <w:ind w:left="360"/>
        <w:jc w:val="both"/>
        <w:rPr>
          <w:sz w:val="24"/>
          <w:szCs w:val="24"/>
        </w:rPr>
      </w:pPr>
      <w:r w:rsidRPr="005F3B1D">
        <w:rPr>
          <w:sz w:val="24"/>
          <w:szCs w:val="24"/>
        </w:rPr>
        <w:t>d) posibilitatea garantării confidențialității comunicării și a comunicării dintre avocat și client;</w:t>
      </w:r>
    </w:p>
    <w:p w14:paraId="21789277" w14:textId="77777777" w:rsidR="00264EAA" w:rsidRPr="005F3B1D" w:rsidRDefault="00264EAA" w:rsidP="00264EAA">
      <w:pPr>
        <w:spacing w:after="120"/>
        <w:ind w:left="360"/>
        <w:jc w:val="both"/>
        <w:rPr>
          <w:sz w:val="24"/>
          <w:szCs w:val="24"/>
        </w:rPr>
      </w:pPr>
      <w:r w:rsidRPr="005F3B1D">
        <w:rPr>
          <w:sz w:val="24"/>
          <w:szCs w:val="24"/>
        </w:rPr>
        <w:t>e) calitatea tehnică minimă a conexiunii și echipamentului;</w:t>
      </w:r>
    </w:p>
    <w:p w14:paraId="29979F12" w14:textId="77777777" w:rsidR="00264EAA" w:rsidRPr="005F3B1D" w:rsidRDefault="00264EAA" w:rsidP="00264EAA">
      <w:pPr>
        <w:spacing w:after="120"/>
        <w:ind w:left="360"/>
        <w:jc w:val="both"/>
        <w:rPr>
          <w:sz w:val="24"/>
          <w:szCs w:val="24"/>
        </w:rPr>
      </w:pPr>
      <w:r w:rsidRPr="005F3B1D">
        <w:rPr>
          <w:sz w:val="24"/>
          <w:szCs w:val="24"/>
        </w:rPr>
        <w:t>f) riscul de influențare sau intimidare a martorilor ori a altor participanți;</w:t>
      </w:r>
    </w:p>
    <w:p w14:paraId="38BE4616" w14:textId="77777777" w:rsidR="00264EAA" w:rsidRPr="005F3B1D" w:rsidRDefault="00264EAA" w:rsidP="00264EAA">
      <w:pPr>
        <w:spacing w:after="120"/>
        <w:ind w:left="360"/>
        <w:jc w:val="both"/>
        <w:rPr>
          <w:sz w:val="24"/>
          <w:szCs w:val="24"/>
        </w:rPr>
      </w:pPr>
      <w:r w:rsidRPr="005F3B1D">
        <w:rPr>
          <w:sz w:val="24"/>
          <w:szCs w:val="24"/>
        </w:rPr>
        <w:t>g) alte circumstanțe.</w:t>
      </w:r>
    </w:p>
    <w:p w14:paraId="76939DF2" w14:textId="2CEE0E7E" w:rsidR="00264EAA" w:rsidRPr="005F3B1D" w:rsidRDefault="004E34AA" w:rsidP="00264EAA">
      <w:pPr>
        <w:spacing w:after="120"/>
        <w:jc w:val="both"/>
        <w:rPr>
          <w:sz w:val="24"/>
          <w:szCs w:val="24"/>
        </w:rPr>
      </w:pPr>
      <w:r>
        <w:rPr>
          <w:sz w:val="24"/>
          <w:szCs w:val="24"/>
        </w:rPr>
        <w:lastRenderedPageBreak/>
        <w:t>4</w:t>
      </w:r>
      <w:r w:rsidR="00264EAA" w:rsidRPr="005F3B1D">
        <w:rPr>
          <w:sz w:val="24"/>
          <w:szCs w:val="24"/>
        </w:rPr>
        <w:t xml:space="preserve">.4. </w:t>
      </w:r>
      <w:r w:rsidR="002F45D9">
        <w:rPr>
          <w:sz w:val="24"/>
          <w:szCs w:val="24"/>
        </w:rPr>
        <w:t>A</w:t>
      </w:r>
      <w:r w:rsidR="00264EAA" w:rsidRPr="005F3B1D">
        <w:rPr>
          <w:sz w:val="24"/>
          <w:szCs w:val="24"/>
        </w:rPr>
        <w:t>legerea platformei se dispune cu respectarea cerințelor de confidențialitate, integritate, trasabilitate, posibilitatea de stocare securizată</w:t>
      </w:r>
      <w:r w:rsidR="007378B4">
        <w:rPr>
          <w:sz w:val="24"/>
          <w:szCs w:val="24"/>
        </w:rPr>
        <w:t xml:space="preserve"> </w:t>
      </w:r>
      <w:r w:rsidR="00264EAA" w:rsidRPr="005F3B1D">
        <w:rPr>
          <w:sz w:val="24"/>
          <w:szCs w:val="24"/>
        </w:rPr>
        <w:t>și posibilitatea exercitării efective a drepturilor procesuale.</w:t>
      </w:r>
    </w:p>
    <w:p w14:paraId="181F3298" w14:textId="593F759F" w:rsidR="00264EAA" w:rsidRPr="005F3B1D" w:rsidRDefault="004E34AA" w:rsidP="00264EAA">
      <w:pPr>
        <w:spacing w:after="120"/>
        <w:jc w:val="both"/>
        <w:rPr>
          <w:sz w:val="24"/>
          <w:szCs w:val="24"/>
        </w:rPr>
      </w:pPr>
      <w:r>
        <w:rPr>
          <w:sz w:val="24"/>
          <w:szCs w:val="24"/>
        </w:rPr>
        <w:t>5</w:t>
      </w:r>
      <w:r w:rsidR="00264EAA" w:rsidRPr="005F3B1D">
        <w:rPr>
          <w:sz w:val="24"/>
          <w:szCs w:val="24"/>
        </w:rPr>
        <w:t>.1. În sălile de ședințe ale instanțelor judecătorești și ale instituțiilor care asigură desfășurarea ședințelor de judecată prin videoconferință, echipamentul de videoconferință este dotat cu aplicația sistemului de videoconferință.</w:t>
      </w:r>
    </w:p>
    <w:p w14:paraId="7FE4B76C" w14:textId="701E7946" w:rsidR="00264EAA" w:rsidRPr="005F3B1D" w:rsidRDefault="004E34AA" w:rsidP="00264EAA">
      <w:pPr>
        <w:spacing w:after="120"/>
        <w:jc w:val="both"/>
        <w:rPr>
          <w:sz w:val="24"/>
          <w:szCs w:val="24"/>
        </w:rPr>
      </w:pPr>
      <w:r>
        <w:rPr>
          <w:sz w:val="24"/>
          <w:szCs w:val="24"/>
        </w:rPr>
        <w:t>5</w:t>
      </w:r>
      <w:r w:rsidR="00264EAA" w:rsidRPr="005F3B1D">
        <w:rPr>
          <w:sz w:val="24"/>
          <w:szCs w:val="24"/>
        </w:rPr>
        <w:t>.2</w:t>
      </w:r>
      <w:r w:rsidR="00966F4F">
        <w:rPr>
          <w:sz w:val="24"/>
          <w:szCs w:val="24"/>
        </w:rPr>
        <w:t>.</w:t>
      </w:r>
      <w:r w:rsidR="00264EAA" w:rsidRPr="005F3B1D">
        <w:rPr>
          <w:sz w:val="24"/>
          <w:szCs w:val="24"/>
        </w:rPr>
        <w:t xml:space="preserve"> Atunci când, cu acordul instanței de judecată, participanții la ședințele de judecată prin videoconferință se află în afara instituțiilor respective, este suficientă accesarea aplicației sistemului de videoconferință de pe propriile dispozitive electronice, cu respectarea condițiilor de securitate și confidențialitate.</w:t>
      </w:r>
    </w:p>
    <w:p w14:paraId="045DB202" w14:textId="12EE2E78" w:rsidR="00264EAA" w:rsidRPr="005F3B1D" w:rsidRDefault="004E34AA" w:rsidP="00264EAA">
      <w:pPr>
        <w:spacing w:after="120"/>
        <w:jc w:val="both"/>
        <w:rPr>
          <w:sz w:val="24"/>
          <w:szCs w:val="24"/>
        </w:rPr>
      </w:pPr>
      <w:r>
        <w:rPr>
          <w:sz w:val="24"/>
          <w:szCs w:val="24"/>
        </w:rPr>
        <w:t>5</w:t>
      </w:r>
      <w:r w:rsidR="00264EAA" w:rsidRPr="005F3B1D">
        <w:rPr>
          <w:sz w:val="24"/>
          <w:szCs w:val="24"/>
        </w:rPr>
        <w:t>.3</w:t>
      </w:r>
      <w:r w:rsidR="00966F4F">
        <w:rPr>
          <w:sz w:val="24"/>
          <w:szCs w:val="24"/>
        </w:rPr>
        <w:t>.</w:t>
      </w:r>
      <w:r w:rsidR="00264EAA" w:rsidRPr="005F3B1D">
        <w:rPr>
          <w:sz w:val="24"/>
          <w:szCs w:val="24"/>
        </w:rPr>
        <w:t xml:space="preserve"> Conexiunea se generează de persoana responsabilă prin aplicația sistemului de videoconferință, în timp util, înainte de începerea ședinței de judecată.</w:t>
      </w:r>
    </w:p>
    <w:p w14:paraId="458BD5C5" w14:textId="2DC849D8" w:rsidR="00264EAA" w:rsidRPr="005F3B1D" w:rsidRDefault="004E34AA" w:rsidP="00264EAA">
      <w:pPr>
        <w:spacing w:after="120"/>
        <w:jc w:val="both"/>
        <w:rPr>
          <w:sz w:val="24"/>
          <w:szCs w:val="24"/>
        </w:rPr>
      </w:pPr>
      <w:r>
        <w:rPr>
          <w:sz w:val="24"/>
          <w:szCs w:val="24"/>
        </w:rPr>
        <w:t>6</w:t>
      </w:r>
      <w:r w:rsidR="00264EAA" w:rsidRPr="005F3B1D">
        <w:rPr>
          <w:sz w:val="24"/>
          <w:szCs w:val="24"/>
        </w:rPr>
        <w:t>. În instanțele judecătorești, aplicația sistemului de videoconferință este instalată pe computerele din sălile de ședințe.</w:t>
      </w:r>
    </w:p>
    <w:p w14:paraId="2094B445" w14:textId="0A9878D6" w:rsidR="00264EAA" w:rsidRPr="005F3B1D" w:rsidRDefault="004E34AA" w:rsidP="00264EAA">
      <w:pPr>
        <w:spacing w:after="120"/>
        <w:jc w:val="both"/>
        <w:rPr>
          <w:sz w:val="24"/>
          <w:szCs w:val="24"/>
        </w:rPr>
      </w:pPr>
      <w:r>
        <w:rPr>
          <w:sz w:val="24"/>
          <w:szCs w:val="24"/>
        </w:rPr>
        <w:t>7</w:t>
      </w:r>
      <w:r w:rsidR="00264EAA" w:rsidRPr="005F3B1D">
        <w:rPr>
          <w:sz w:val="24"/>
          <w:szCs w:val="24"/>
        </w:rPr>
        <w:t>. La solicitarea Agenției Digitalizare în Justiție și Administrare Judecătorească, Instituția Publică „Serviciul Tehnologia Informației și Securitate Cibernetică”, în conformitate cu Hotărârea Guvernului nr. 128/2014 privind platforma tehnologică guvernamentală comună (</w:t>
      </w:r>
      <w:proofErr w:type="spellStart"/>
      <w:r w:rsidR="00264EAA" w:rsidRPr="005F3B1D">
        <w:rPr>
          <w:sz w:val="24"/>
          <w:szCs w:val="24"/>
        </w:rPr>
        <w:t>MCloud</w:t>
      </w:r>
      <w:proofErr w:type="spellEnd"/>
      <w:r w:rsidR="00264EAA" w:rsidRPr="005F3B1D">
        <w:rPr>
          <w:sz w:val="24"/>
          <w:szCs w:val="24"/>
        </w:rPr>
        <w:t>) și cu Regulamentul privind utilizarea și administrarea eficientă a platformei tehnologice guvernamentale comune (</w:t>
      </w:r>
      <w:proofErr w:type="spellStart"/>
      <w:r w:rsidR="00264EAA" w:rsidRPr="005F3B1D">
        <w:rPr>
          <w:sz w:val="24"/>
          <w:szCs w:val="24"/>
        </w:rPr>
        <w:t>MCloud</w:t>
      </w:r>
      <w:proofErr w:type="spellEnd"/>
      <w:r w:rsidR="00264EAA" w:rsidRPr="005F3B1D">
        <w:rPr>
          <w:sz w:val="24"/>
          <w:szCs w:val="24"/>
        </w:rPr>
        <w:t xml:space="preserve">), aprobat prin anexa nr. 1 la aceasta, atribuie spațiu pe platforma tehnologică guvernamentală comună </w:t>
      </w:r>
      <w:proofErr w:type="spellStart"/>
      <w:r w:rsidR="00264EAA" w:rsidRPr="005F3B1D">
        <w:rPr>
          <w:sz w:val="24"/>
          <w:szCs w:val="24"/>
        </w:rPr>
        <w:t>MCloud</w:t>
      </w:r>
      <w:proofErr w:type="spellEnd"/>
      <w:r w:rsidR="00264EAA" w:rsidRPr="005F3B1D">
        <w:rPr>
          <w:sz w:val="24"/>
          <w:szCs w:val="24"/>
        </w:rPr>
        <w:t xml:space="preserve"> pentru stocarea securizată a aplicației de videoconferință. </w:t>
      </w:r>
    </w:p>
    <w:p w14:paraId="03D47C68" w14:textId="7380B9E7" w:rsidR="00264EAA" w:rsidRPr="005F3B1D" w:rsidRDefault="004E34AA" w:rsidP="00264EAA">
      <w:pPr>
        <w:spacing w:after="120"/>
        <w:jc w:val="both"/>
        <w:rPr>
          <w:sz w:val="24"/>
          <w:szCs w:val="24"/>
        </w:rPr>
      </w:pPr>
      <w:r>
        <w:rPr>
          <w:sz w:val="24"/>
          <w:szCs w:val="24"/>
        </w:rPr>
        <w:t>8</w:t>
      </w:r>
      <w:r w:rsidR="00264EAA" w:rsidRPr="005F3B1D">
        <w:rPr>
          <w:sz w:val="24"/>
          <w:szCs w:val="24"/>
        </w:rPr>
        <w:t>. În temeiul raporturilor contractuale cu Agenția Digitalizare în Justiție și Administrare Judecătorească, Instituția Publică „Serviciul Tehnologia Informației și Securitate Cibernetică”, în calitate de administrator tehnic central al sistemului de videoconferință, are următoarele atribuții:</w:t>
      </w:r>
    </w:p>
    <w:p w14:paraId="09B5643F" w14:textId="77777777" w:rsidR="00264EAA" w:rsidRPr="005F3B1D" w:rsidRDefault="00264EAA" w:rsidP="00264EAA">
      <w:pPr>
        <w:spacing w:after="120"/>
        <w:ind w:left="360"/>
        <w:jc w:val="both"/>
        <w:rPr>
          <w:sz w:val="24"/>
          <w:szCs w:val="24"/>
        </w:rPr>
      </w:pPr>
      <w:r w:rsidRPr="005F3B1D">
        <w:rPr>
          <w:sz w:val="24"/>
          <w:szCs w:val="24"/>
        </w:rPr>
        <w:t>a) asigură administrarea tehnică centrală a platformei interne securizate de comunicare prin videoconferință, inclusiv funcționalitatea și securitatea cibernetică a acesteia;</w:t>
      </w:r>
    </w:p>
    <w:p w14:paraId="0ED37CC9" w14:textId="77777777" w:rsidR="00264EAA" w:rsidRPr="005F3B1D" w:rsidRDefault="00264EAA" w:rsidP="00264EAA">
      <w:pPr>
        <w:spacing w:after="120"/>
        <w:ind w:left="360"/>
        <w:jc w:val="both"/>
        <w:rPr>
          <w:sz w:val="24"/>
          <w:szCs w:val="24"/>
        </w:rPr>
      </w:pPr>
      <w:r w:rsidRPr="005F3B1D">
        <w:rPr>
          <w:sz w:val="24"/>
          <w:szCs w:val="24"/>
        </w:rPr>
        <w:t>b) asigură la nivel central funcționarea sistemului de videoconferință;</w:t>
      </w:r>
    </w:p>
    <w:p w14:paraId="6266F1D3" w14:textId="77777777" w:rsidR="00264EAA" w:rsidRPr="005F3B1D" w:rsidRDefault="00264EAA" w:rsidP="00264EAA">
      <w:pPr>
        <w:spacing w:after="120"/>
        <w:ind w:left="360"/>
        <w:jc w:val="both"/>
        <w:rPr>
          <w:sz w:val="24"/>
          <w:szCs w:val="24"/>
        </w:rPr>
      </w:pPr>
      <w:r w:rsidRPr="005F3B1D">
        <w:rPr>
          <w:sz w:val="24"/>
          <w:szCs w:val="24"/>
        </w:rPr>
        <w:t>c) examinează notificările cu privire la deficiențele în utilizarea platformei interne securizate de comunicare prin videoconferință și soluționează incidentele de infrastructură care afectează funcționarea normală a acesteia;</w:t>
      </w:r>
    </w:p>
    <w:p w14:paraId="22581E72" w14:textId="02DA93CF" w:rsidR="00264EAA" w:rsidRPr="005F3B1D" w:rsidRDefault="00264EAA" w:rsidP="00264EAA">
      <w:pPr>
        <w:spacing w:after="120"/>
        <w:ind w:left="360"/>
        <w:jc w:val="both"/>
        <w:rPr>
          <w:sz w:val="24"/>
          <w:szCs w:val="24"/>
        </w:rPr>
      </w:pPr>
      <w:r w:rsidRPr="005F3B1D">
        <w:rPr>
          <w:sz w:val="24"/>
          <w:szCs w:val="24"/>
        </w:rPr>
        <w:t xml:space="preserve">d) creează și instalează, pe computerele ce fac parte din sistemul de videoconferință din cadrul instituțiilor ce utilizează acest sistem, câte un cont de utilizare a aplicației de videoconferință pentru fiecare set de echipament de videoconferință, atribuind parole de acces și informând, în această privință, </w:t>
      </w:r>
      <w:r w:rsidR="00B42174">
        <w:rPr>
          <w:sz w:val="24"/>
          <w:szCs w:val="24"/>
        </w:rPr>
        <w:t>persoana responsabilă din cadrul instanței judecătorești</w:t>
      </w:r>
      <w:r w:rsidRPr="005F3B1D">
        <w:rPr>
          <w:sz w:val="24"/>
          <w:szCs w:val="24"/>
        </w:rPr>
        <w:t>;</w:t>
      </w:r>
    </w:p>
    <w:p w14:paraId="2994B962" w14:textId="77777777" w:rsidR="00264EAA" w:rsidRPr="005F3B1D" w:rsidRDefault="00264EAA" w:rsidP="00264EAA">
      <w:pPr>
        <w:spacing w:after="120"/>
        <w:ind w:left="360"/>
        <w:jc w:val="both"/>
        <w:rPr>
          <w:sz w:val="24"/>
          <w:szCs w:val="24"/>
        </w:rPr>
      </w:pPr>
      <w:r w:rsidRPr="005F3B1D">
        <w:rPr>
          <w:sz w:val="24"/>
          <w:szCs w:val="24"/>
        </w:rPr>
        <w:t>e) instituie, de comun acord cu Agenția Digitalizare în Justiție și Administrare Judecătorească, activități de control menite să diminueze riscurile privind confidențialitatea comunicărilor prin videoconferință și protecția datelor cu caracter personal;</w:t>
      </w:r>
    </w:p>
    <w:p w14:paraId="4998A065" w14:textId="7C27ED0B" w:rsidR="00264EAA" w:rsidRPr="005F3B1D" w:rsidRDefault="00264EAA" w:rsidP="00264EAA">
      <w:pPr>
        <w:spacing w:after="120"/>
        <w:ind w:left="360"/>
        <w:jc w:val="both"/>
        <w:rPr>
          <w:sz w:val="24"/>
          <w:szCs w:val="24"/>
        </w:rPr>
      </w:pPr>
      <w:r w:rsidRPr="005F3B1D">
        <w:rPr>
          <w:sz w:val="24"/>
          <w:szCs w:val="24"/>
        </w:rPr>
        <w:t>f) la solicitarea instituțiilor competente, oferă suport tehnic de infrastructură (după caz), în limitele competențelor stabilite de actele normative, contracte și acordurile instituționale, fără acces la conținutul declarațiilor, cu excepția cazurilor prevăzute expres de acte normative, contracte și acorduri instituționale aplicabile;</w:t>
      </w:r>
    </w:p>
    <w:p w14:paraId="7F4E1A94" w14:textId="77777777" w:rsidR="00264EAA" w:rsidRPr="005F3B1D" w:rsidRDefault="00264EAA" w:rsidP="00264EAA">
      <w:pPr>
        <w:spacing w:after="120"/>
        <w:ind w:left="360"/>
        <w:jc w:val="both"/>
        <w:rPr>
          <w:sz w:val="24"/>
          <w:szCs w:val="24"/>
        </w:rPr>
      </w:pPr>
      <w:r w:rsidRPr="005F3B1D">
        <w:rPr>
          <w:sz w:val="24"/>
          <w:szCs w:val="24"/>
        </w:rPr>
        <w:t>g) exercită alte atribuții necesare asigurării bunei funcționări a sistemului de videoconferință.</w:t>
      </w:r>
    </w:p>
    <w:p w14:paraId="725EA270" w14:textId="57E4DC43" w:rsidR="00264EAA" w:rsidRPr="005F3B1D" w:rsidRDefault="004E34AA" w:rsidP="00264EAA">
      <w:pPr>
        <w:spacing w:after="120"/>
        <w:jc w:val="both"/>
        <w:rPr>
          <w:color w:val="000000" w:themeColor="text1"/>
          <w:sz w:val="24"/>
          <w:szCs w:val="24"/>
        </w:rPr>
      </w:pPr>
      <w:r>
        <w:rPr>
          <w:sz w:val="24"/>
          <w:szCs w:val="24"/>
        </w:rPr>
        <w:t>9</w:t>
      </w:r>
      <w:r w:rsidR="00264EAA" w:rsidRPr="005F3B1D">
        <w:rPr>
          <w:sz w:val="24"/>
          <w:szCs w:val="24"/>
        </w:rPr>
        <w:t>. Persoana</w:t>
      </w:r>
      <w:r w:rsidR="00264EAA" w:rsidRPr="005F3B1D">
        <w:rPr>
          <w:color w:val="000000" w:themeColor="text1"/>
          <w:sz w:val="24"/>
          <w:szCs w:val="24"/>
        </w:rPr>
        <w:t xml:space="preserve"> responsabilă de sistemul de videoconferință are următoarele atribuții:</w:t>
      </w:r>
    </w:p>
    <w:p w14:paraId="338A9A80" w14:textId="77777777" w:rsidR="00264EAA" w:rsidRPr="005F3B1D" w:rsidRDefault="00264EAA" w:rsidP="00264EAA">
      <w:pPr>
        <w:spacing w:after="120"/>
        <w:ind w:left="360"/>
        <w:jc w:val="both"/>
        <w:rPr>
          <w:sz w:val="24"/>
          <w:szCs w:val="24"/>
        </w:rPr>
      </w:pPr>
      <w:r w:rsidRPr="005F3B1D">
        <w:rPr>
          <w:sz w:val="24"/>
          <w:szCs w:val="24"/>
        </w:rPr>
        <w:lastRenderedPageBreak/>
        <w:t>a) solicită Instituției Publice „Serviciul Tehnologia Informației și Securitate Cibernetică” crearea și instalarea conturilor de utilizator ale instituției sale pentru platforma internă securizată de comunicare prin videoconferință;</w:t>
      </w:r>
    </w:p>
    <w:p w14:paraId="6755E50F" w14:textId="77777777" w:rsidR="00264EAA" w:rsidRPr="005F3B1D" w:rsidRDefault="00264EAA" w:rsidP="00264EAA">
      <w:pPr>
        <w:spacing w:after="120"/>
        <w:ind w:left="360"/>
        <w:jc w:val="both"/>
        <w:rPr>
          <w:sz w:val="24"/>
          <w:szCs w:val="24"/>
        </w:rPr>
      </w:pPr>
      <w:r w:rsidRPr="005F3B1D">
        <w:rPr>
          <w:sz w:val="24"/>
          <w:szCs w:val="24"/>
        </w:rPr>
        <w:t>b) stabilește, la indicația conducerii instituției în care activează, cercul de angajați autorizați să acceseze conturile de utilizare a aplicației de videoconferință, le comunică parolele de acces și îi instruiește, atât inițial, cât și continuu în privința particularităților de utilizare a sistemului de videoconferință;</w:t>
      </w:r>
    </w:p>
    <w:p w14:paraId="65415201" w14:textId="77777777" w:rsidR="00264EAA" w:rsidRPr="005F3B1D" w:rsidRDefault="00264EAA" w:rsidP="00264EAA">
      <w:pPr>
        <w:spacing w:after="120"/>
        <w:ind w:left="360"/>
        <w:jc w:val="both"/>
        <w:rPr>
          <w:sz w:val="24"/>
          <w:szCs w:val="24"/>
        </w:rPr>
      </w:pPr>
      <w:r w:rsidRPr="005F3B1D">
        <w:rPr>
          <w:sz w:val="24"/>
          <w:szCs w:val="24"/>
        </w:rPr>
        <w:t>c) verifică funcționalitatea sistemului de videoconferință;</w:t>
      </w:r>
    </w:p>
    <w:p w14:paraId="15F3DD3D" w14:textId="77777777" w:rsidR="00264EAA" w:rsidRPr="005F3B1D" w:rsidRDefault="00264EAA" w:rsidP="00264EAA">
      <w:pPr>
        <w:spacing w:after="120"/>
        <w:ind w:left="360"/>
        <w:jc w:val="both"/>
        <w:rPr>
          <w:sz w:val="24"/>
          <w:szCs w:val="24"/>
        </w:rPr>
      </w:pPr>
      <w:r w:rsidRPr="005F3B1D">
        <w:rPr>
          <w:sz w:val="24"/>
          <w:szCs w:val="24"/>
        </w:rPr>
        <w:t xml:space="preserve">d) asistă angajații sau, după caz, participanții la sesiuni prin videoconferință în vederea bunei desfășurări a acestora; </w:t>
      </w:r>
    </w:p>
    <w:p w14:paraId="477B1DB7" w14:textId="77777777" w:rsidR="00264EAA" w:rsidRPr="005F3B1D" w:rsidRDefault="00264EAA" w:rsidP="00264EAA">
      <w:pPr>
        <w:spacing w:after="120"/>
        <w:ind w:left="360"/>
        <w:jc w:val="both"/>
        <w:rPr>
          <w:sz w:val="24"/>
          <w:szCs w:val="24"/>
        </w:rPr>
      </w:pPr>
      <w:r w:rsidRPr="005F3B1D">
        <w:rPr>
          <w:sz w:val="24"/>
          <w:szCs w:val="24"/>
        </w:rPr>
        <w:t>e) înlătură, în limita expertizei deținute și a obligațiilor de serviciu, deficiențele de funcționare a sistemului de videoconferință;</w:t>
      </w:r>
    </w:p>
    <w:p w14:paraId="592FC3EE" w14:textId="77777777" w:rsidR="00264EAA" w:rsidRPr="005F3B1D" w:rsidRDefault="00264EAA" w:rsidP="00264EAA">
      <w:pPr>
        <w:spacing w:after="120"/>
        <w:ind w:left="360"/>
        <w:jc w:val="both"/>
        <w:rPr>
          <w:sz w:val="24"/>
          <w:szCs w:val="24"/>
        </w:rPr>
      </w:pPr>
      <w:r w:rsidRPr="005F3B1D">
        <w:rPr>
          <w:sz w:val="24"/>
          <w:szCs w:val="24"/>
        </w:rPr>
        <w:t>f) comunică conducătorului instituției erorile sistemului de videoconferință și incidentele de infrastructură care afectează funcționarea sistemului de videoconferință, notifică Instituția Publică „Serviciul Tehnologia Informației și Securitate Cibernetică” cu privire la erorile și incidentele care urmează a fi soluționate;</w:t>
      </w:r>
    </w:p>
    <w:p w14:paraId="187C621F" w14:textId="07B9F538" w:rsidR="00264EAA" w:rsidRPr="005F3B1D" w:rsidRDefault="00264EAA" w:rsidP="00264EAA">
      <w:pPr>
        <w:spacing w:after="120"/>
        <w:ind w:left="360"/>
        <w:jc w:val="both"/>
        <w:rPr>
          <w:sz w:val="24"/>
          <w:szCs w:val="24"/>
        </w:rPr>
      </w:pPr>
      <w:r w:rsidRPr="005F3B1D">
        <w:rPr>
          <w:sz w:val="24"/>
          <w:szCs w:val="24"/>
        </w:rPr>
        <w:t>g) efectuează înregistrarea audio și video (după caz), asigură stocarea securizată conform procedurilor instituționale și păstrează log-urile tehnice relevante, fără a interveni în conținutul acțiunii procesuale;</w:t>
      </w:r>
    </w:p>
    <w:p w14:paraId="76CCFEDF" w14:textId="77777777" w:rsidR="00264EAA" w:rsidRPr="005F3B1D" w:rsidRDefault="00264EAA" w:rsidP="00264EAA">
      <w:pPr>
        <w:spacing w:after="120"/>
        <w:ind w:left="360"/>
        <w:jc w:val="both"/>
        <w:rPr>
          <w:sz w:val="24"/>
          <w:szCs w:val="24"/>
        </w:rPr>
      </w:pPr>
      <w:r w:rsidRPr="005F3B1D">
        <w:rPr>
          <w:sz w:val="24"/>
          <w:szCs w:val="24"/>
        </w:rPr>
        <w:t>h) exercită alte atribuții necesare asigurării bunei funcționări a sistemului de videoconferință.</w:t>
      </w:r>
    </w:p>
    <w:p w14:paraId="315AB962" w14:textId="1E68623D" w:rsidR="00264EAA" w:rsidRPr="005F3B1D" w:rsidRDefault="004E34AA" w:rsidP="00264EAA">
      <w:pPr>
        <w:spacing w:after="120"/>
        <w:jc w:val="both"/>
        <w:rPr>
          <w:color w:val="000000" w:themeColor="text1"/>
          <w:sz w:val="24"/>
          <w:szCs w:val="24"/>
        </w:rPr>
      </w:pPr>
      <w:r>
        <w:rPr>
          <w:color w:val="000000" w:themeColor="text1"/>
          <w:sz w:val="24"/>
          <w:szCs w:val="24"/>
        </w:rPr>
        <w:t>10</w:t>
      </w:r>
      <w:r w:rsidR="00264EAA" w:rsidRPr="005F3B1D">
        <w:rPr>
          <w:color w:val="000000" w:themeColor="text1"/>
          <w:sz w:val="24"/>
          <w:szCs w:val="24"/>
        </w:rPr>
        <w:t xml:space="preserve">.1. Instituțiile care asigură comunicarea în cadrul </w:t>
      </w:r>
      <w:r w:rsidR="00BE682A" w:rsidRPr="00BE682A">
        <w:rPr>
          <w:color w:val="000000" w:themeColor="text1"/>
          <w:sz w:val="24"/>
          <w:szCs w:val="24"/>
        </w:rPr>
        <w:t xml:space="preserve">acțiunilor procesuale în faza urmăririi penale și </w:t>
      </w:r>
      <w:r w:rsidR="005C6693" w:rsidRPr="005F3B1D">
        <w:rPr>
          <w:sz w:val="24"/>
          <w:szCs w:val="24"/>
        </w:rPr>
        <w:t xml:space="preserve">la </w:t>
      </w:r>
      <w:r w:rsidR="005C6693">
        <w:rPr>
          <w:sz w:val="24"/>
          <w:szCs w:val="24"/>
        </w:rPr>
        <w:t xml:space="preserve">judecarea cauzei </w:t>
      </w:r>
      <w:r w:rsidR="00264EAA" w:rsidRPr="005F3B1D">
        <w:rPr>
          <w:color w:val="000000" w:themeColor="text1"/>
          <w:sz w:val="24"/>
          <w:szCs w:val="24"/>
        </w:rPr>
        <w:t>prin videoconferință, altele decât instanțele judecătorești, desemnează o persoană responsabilă pentru buna desfășurare a ședinței în locația respectivă, care:</w:t>
      </w:r>
    </w:p>
    <w:p w14:paraId="0086AE8F" w14:textId="77777777" w:rsidR="00264EAA" w:rsidRPr="005F3B1D" w:rsidRDefault="00264EAA" w:rsidP="00264EAA">
      <w:pPr>
        <w:spacing w:after="120"/>
        <w:ind w:left="360"/>
        <w:jc w:val="both"/>
        <w:rPr>
          <w:sz w:val="24"/>
          <w:szCs w:val="24"/>
        </w:rPr>
      </w:pPr>
      <w:r w:rsidRPr="005F3B1D">
        <w:rPr>
          <w:sz w:val="24"/>
          <w:szCs w:val="24"/>
        </w:rPr>
        <w:t>a) asigură accesul participanților la echipamentul de videoconferință și la spațiul destinat desfășurării ședinței;</w:t>
      </w:r>
    </w:p>
    <w:p w14:paraId="49E36224" w14:textId="77777777" w:rsidR="00264EAA" w:rsidRPr="005F3B1D" w:rsidRDefault="00264EAA" w:rsidP="00264EAA">
      <w:pPr>
        <w:spacing w:after="120"/>
        <w:ind w:left="360"/>
        <w:jc w:val="both"/>
        <w:rPr>
          <w:sz w:val="24"/>
          <w:szCs w:val="24"/>
        </w:rPr>
      </w:pPr>
      <w:r w:rsidRPr="005F3B1D">
        <w:rPr>
          <w:sz w:val="24"/>
          <w:szCs w:val="24"/>
        </w:rPr>
        <w:t>b) acordă sprijin tehnic de bază participanților, în limitele competențelor sale;</w:t>
      </w:r>
    </w:p>
    <w:p w14:paraId="3338CFC7" w14:textId="555C4279" w:rsidR="00264EAA" w:rsidRPr="005F3B1D" w:rsidRDefault="00264EAA" w:rsidP="00264EAA">
      <w:pPr>
        <w:spacing w:after="120"/>
        <w:ind w:left="360"/>
        <w:jc w:val="both"/>
        <w:rPr>
          <w:sz w:val="24"/>
          <w:szCs w:val="24"/>
        </w:rPr>
      </w:pPr>
      <w:r w:rsidRPr="005F3B1D">
        <w:rPr>
          <w:sz w:val="24"/>
          <w:szCs w:val="24"/>
        </w:rPr>
        <w:t xml:space="preserve">c) cooperează cu </w:t>
      </w:r>
      <w:r w:rsidR="00A464AE">
        <w:rPr>
          <w:sz w:val="24"/>
          <w:szCs w:val="24"/>
        </w:rPr>
        <w:t>persoana responsabilă din cadrul instanței judecătorești</w:t>
      </w:r>
      <w:r w:rsidRPr="005F3B1D">
        <w:rPr>
          <w:sz w:val="24"/>
          <w:szCs w:val="24"/>
        </w:rPr>
        <w:t>, pentru remedierea promptă a eventualelor probleme tehnice;</w:t>
      </w:r>
    </w:p>
    <w:p w14:paraId="2587DC49" w14:textId="77777777" w:rsidR="00264EAA" w:rsidRPr="005F3B1D" w:rsidRDefault="00264EAA" w:rsidP="00264EAA">
      <w:pPr>
        <w:spacing w:after="120"/>
        <w:ind w:left="360"/>
        <w:jc w:val="both"/>
        <w:rPr>
          <w:bCs/>
          <w:sz w:val="24"/>
          <w:szCs w:val="24"/>
        </w:rPr>
      </w:pPr>
      <w:r w:rsidRPr="005F3B1D">
        <w:rPr>
          <w:sz w:val="24"/>
          <w:szCs w:val="24"/>
        </w:rPr>
        <w:t>d) informează neîntârziat instanța de judecată despre orice incident de natură tehnică sau organizatorică ce poate afecta desfășurarea ședinței prin videoconferință.</w:t>
      </w:r>
    </w:p>
    <w:p w14:paraId="681AB1F0" w14:textId="2E260555" w:rsidR="00264EAA" w:rsidRPr="005F3B1D" w:rsidRDefault="004E34AA" w:rsidP="00264EAA">
      <w:pPr>
        <w:spacing w:after="120"/>
        <w:jc w:val="both"/>
        <w:rPr>
          <w:sz w:val="24"/>
          <w:szCs w:val="24"/>
        </w:rPr>
      </w:pPr>
      <w:r>
        <w:rPr>
          <w:bCs/>
          <w:sz w:val="24"/>
          <w:szCs w:val="24"/>
        </w:rPr>
        <w:t>10</w:t>
      </w:r>
      <w:r w:rsidR="00264EAA" w:rsidRPr="005F3B1D">
        <w:rPr>
          <w:bCs/>
          <w:sz w:val="24"/>
          <w:szCs w:val="24"/>
        </w:rPr>
        <w:t>.2.</w:t>
      </w:r>
      <w:r w:rsidR="00264EAA" w:rsidRPr="005F3B1D">
        <w:rPr>
          <w:b/>
          <w:bCs/>
          <w:sz w:val="24"/>
          <w:szCs w:val="24"/>
        </w:rPr>
        <w:t xml:space="preserve"> </w:t>
      </w:r>
      <w:r w:rsidR="00264EAA" w:rsidRPr="005F3B1D">
        <w:rPr>
          <w:sz w:val="24"/>
          <w:szCs w:val="24"/>
        </w:rPr>
        <w:t xml:space="preserve">Persoana responsabilă desemnată în condițiile pct. </w:t>
      </w:r>
      <w:r>
        <w:rPr>
          <w:sz w:val="24"/>
          <w:szCs w:val="24"/>
        </w:rPr>
        <w:t>10</w:t>
      </w:r>
      <w:r w:rsidR="00264EAA" w:rsidRPr="005F3B1D">
        <w:rPr>
          <w:sz w:val="24"/>
          <w:szCs w:val="24"/>
        </w:rPr>
        <w:t>.1. se asigură că spațiul în care se află participantul este adecvat desfășurării ședinței de judecată, în special prin:</w:t>
      </w:r>
    </w:p>
    <w:p w14:paraId="632920B9" w14:textId="77777777" w:rsidR="00264EAA" w:rsidRPr="005F3B1D" w:rsidRDefault="00264EAA" w:rsidP="00264EAA">
      <w:pPr>
        <w:spacing w:after="120"/>
        <w:ind w:left="360"/>
        <w:jc w:val="both"/>
        <w:rPr>
          <w:sz w:val="24"/>
          <w:szCs w:val="24"/>
        </w:rPr>
      </w:pPr>
      <w:r w:rsidRPr="005F3B1D">
        <w:rPr>
          <w:sz w:val="24"/>
          <w:szCs w:val="24"/>
        </w:rPr>
        <w:t>a) prevenirea accesului persoanelor neautorizate în încăpere, pe durata ședinței;</w:t>
      </w:r>
    </w:p>
    <w:p w14:paraId="3BD93F8F" w14:textId="77777777" w:rsidR="00264EAA" w:rsidRPr="005F3B1D" w:rsidRDefault="00264EAA" w:rsidP="00264EAA">
      <w:pPr>
        <w:spacing w:after="120"/>
        <w:ind w:left="360"/>
        <w:jc w:val="both"/>
        <w:rPr>
          <w:sz w:val="24"/>
          <w:szCs w:val="24"/>
        </w:rPr>
      </w:pPr>
      <w:r w:rsidRPr="005F3B1D">
        <w:rPr>
          <w:sz w:val="24"/>
          <w:szCs w:val="24"/>
        </w:rPr>
        <w:t>b) prevenirea utilizării dispozitivelor de înregistrare neautorizate;</w:t>
      </w:r>
    </w:p>
    <w:p w14:paraId="18682F70" w14:textId="77777777" w:rsidR="00264EAA" w:rsidRPr="005F3B1D" w:rsidRDefault="00264EAA" w:rsidP="00264EAA">
      <w:pPr>
        <w:spacing w:after="120"/>
        <w:ind w:left="360"/>
        <w:jc w:val="both"/>
        <w:rPr>
          <w:sz w:val="24"/>
          <w:szCs w:val="24"/>
        </w:rPr>
      </w:pPr>
      <w:r w:rsidRPr="005F3B1D">
        <w:rPr>
          <w:sz w:val="24"/>
          <w:szCs w:val="24"/>
        </w:rPr>
        <w:t>c) reducerea la minimum a surselor de zgomot și a altor factori care pot afecta calitatea audio-video sau confidențialitatea comunicării.</w:t>
      </w:r>
    </w:p>
    <w:p w14:paraId="6FF09109" w14:textId="6803DA3A" w:rsidR="00264EAA" w:rsidRPr="005F3B1D" w:rsidRDefault="004E34AA" w:rsidP="00264EAA">
      <w:pPr>
        <w:spacing w:after="120"/>
        <w:jc w:val="both"/>
        <w:rPr>
          <w:bCs/>
          <w:sz w:val="24"/>
          <w:szCs w:val="24"/>
        </w:rPr>
      </w:pPr>
      <w:r>
        <w:rPr>
          <w:bCs/>
          <w:sz w:val="24"/>
          <w:szCs w:val="24"/>
        </w:rPr>
        <w:t>10</w:t>
      </w:r>
      <w:r w:rsidR="00264EAA" w:rsidRPr="005F3B1D">
        <w:rPr>
          <w:bCs/>
          <w:sz w:val="24"/>
          <w:szCs w:val="24"/>
        </w:rPr>
        <w:t xml:space="preserve">.3. În cazul instituțiilor penitenciare, persoana responsabilă desemnată în condițiile pct. </w:t>
      </w:r>
      <w:r>
        <w:rPr>
          <w:bCs/>
          <w:sz w:val="24"/>
          <w:szCs w:val="24"/>
        </w:rPr>
        <w:t>10</w:t>
      </w:r>
      <w:r w:rsidR="00264EAA" w:rsidRPr="005F3B1D">
        <w:rPr>
          <w:bCs/>
          <w:sz w:val="24"/>
          <w:szCs w:val="24"/>
        </w:rPr>
        <w:t xml:space="preserve">.1 va acorda sprijin suplimentar pentru asigurarea posibilității consultării confidențiale a persoanei aflate în detenție cu avocatul său, în </w:t>
      </w:r>
      <w:r w:rsidR="00264EAA" w:rsidRPr="00CA0876">
        <w:rPr>
          <w:bCs/>
          <w:sz w:val="24"/>
          <w:szCs w:val="24"/>
        </w:rPr>
        <w:t>condițiile pct. 32</w:t>
      </w:r>
      <w:r w:rsidR="004072FE" w:rsidRPr="00CA0876">
        <w:rPr>
          <w:bCs/>
          <w:sz w:val="24"/>
          <w:szCs w:val="24"/>
        </w:rPr>
        <w:t>.</w:t>
      </w:r>
      <w:r w:rsidR="00955205">
        <w:rPr>
          <w:bCs/>
          <w:sz w:val="24"/>
          <w:szCs w:val="24"/>
        </w:rPr>
        <w:t>1</w:t>
      </w:r>
      <w:r w:rsidR="00CA0876" w:rsidRPr="00CA0876">
        <w:rPr>
          <w:bCs/>
          <w:sz w:val="24"/>
          <w:szCs w:val="24"/>
        </w:rPr>
        <w:t>. – 32.4</w:t>
      </w:r>
      <w:r w:rsidR="00264EAA" w:rsidRPr="00CA0876">
        <w:rPr>
          <w:bCs/>
          <w:sz w:val="24"/>
          <w:szCs w:val="24"/>
        </w:rPr>
        <w:t>.</w:t>
      </w:r>
    </w:p>
    <w:p w14:paraId="7AF8ECB1" w14:textId="3C823CAD" w:rsidR="00264EAA" w:rsidRPr="005F3B1D" w:rsidRDefault="004E34AA" w:rsidP="00264EAA">
      <w:pPr>
        <w:spacing w:after="120"/>
        <w:jc w:val="both"/>
        <w:rPr>
          <w:bCs/>
          <w:sz w:val="24"/>
          <w:szCs w:val="24"/>
        </w:rPr>
      </w:pPr>
      <w:r>
        <w:rPr>
          <w:bCs/>
          <w:sz w:val="24"/>
          <w:szCs w:val="24"/>
        </w:rPr>
        <w:t>10</w:t>
      </w:r>
      <w:r w:rsidR="00264EAA" w:rsidRPr="005F3B1D">
        <w:rPr>
          <w:bCs/>
          <w:sz w:val="24"/>
          <w:szCs w:val="24"/>
        </w:rPr>
        <w:t>.4. Participanții care se conectează la ședința de judecată prin videoconferință din alte locații decât instanțele judecătorești sau instituțiile prevăzute la pct. 2, au obligația de a:</w:t>
      </w:r>
    </w:p>
    <w:p w14:paraId="3A9D4E31" w14:textId="77777777" w:rsidR="00264EAA" w:rsidRPr="005F3B1D" w:rsidRDefault="00264EAA" w:rsidP="00264EAA">
      <w:pPr>
        <w:spacing w:after="120"/>
        <w:ind w:left="360"/>
        <w:jc w:val="both"/>
        <w:rPr>
          <w:bCs/>
          <w:sz w:val="24"/>
          <w:szCs w:val="24"/>
        </w:rPr>
      </w:pPr>
      <w:r w:rsidRPr="005F3B1D">
        <w:rPr>
          <w:bCs/>
          <w:sz w:val="24"/>
          <w:szCs w:val="24"/>
        </w:rPr>
        <w:t>a) utiliza un spațiu care să asigure, pe cât posibil, confidențialitatea ședinței și absența persoanelor neautorizate;</w:t>
      </w:r>
    </w:p>
    <w:p w14:paraId="3FCD8C70" w14:textId="41E6C58C" w:rsidR="00264EAA" w:rsidRPr="005F3B1D" w:rsidRDefault="00264EAA" w:rsidP="00264EAA">
      <w:pPr>
        <w:spacing w:after="120"/>
        <w:ind w:left="360"/>
        <w:jc w:val="both"/>
        <w:rPr>
          <w:bCs/>
          <w:sz w:val="24"/>
          <w:szCs w:val="24"/>
        </w:rPr>
      </w:pPr>
      <w:r w:rsidRPr="005F3B1D">
        <w:rPr>
          <w:bCs/>
          <w:sz w:val="24"/>
          <w:szCs w:val="24"/>
        </w:rPr>
        <w:lastRenderedPageBreak/>
        <w:t xml:space="preserve">b) se asigura că dispozitivul utilizat și conexiunea la internet permit participarea efectivă, cu respectarea cerințelor minime </w:t>
      </w:r>
      <w:r w:rsidRPr="00A10777">
        <w:rPr>
          <w:bCs/>
          <w:sz w:val="24"/>
          <w:szCs w:val="24"/>
        </w:rPr>
        <w:t>prevăzute la pct. 1</w:t>
      </w:r>
      <w:r w:rsidR="00A10777" w:rsidRPr="00A10777">
        <w:rPr>
          <w:bCs/>
          <w:sz w:val="24"/>
          <w:szCs w:val="24"/>
        </w:rPr>
        <w:t xml:space="preserve">1 </w:t>
      </w:r>
      <w:r w:rsidRPr="00A10777">
        <w:rPr>
          <w:bCs/>
          <w:sz w:val="24"/>
          <w:szCs w:val="24"/>
        </w:rPr>
        <w:t>–</w:t>
      </w:r>
      <w:r w:rsidR="00A10777" w:rsidRPr="00A10777">
        <w:rPr>
          <w:bCs/>
          <w:sz w:val="24"/>
          <w:szCs w:val="24"/>
        </w:rPr>
        <w:t xml:space="preserve"> 15</w:t>
      </w:r>
      <w:r w:rsidRPr="00A10777">
        <w:rPr>
          <w:bCs/>
          <w:sz w:val="24"/>
          <w:szCs w:val="24"/>
        </w:rPr>
        <w:t xml:space="preserve"> din prezentul Regulament;</w:t>
      </w:r>
    </w:p>
    <w:p w14:paraId="4B9167F9" w14:textId="77777777" w:rsidR="00264EAA" w:rsidRPr="005F3B1D" w:rsidRDefault="00264EAA" w:rsidP="00264EAA">
      <w:pPr>
        <w:spacing w:after="120"/>
        <w:ind w:left="360"/>
        <w:jc w:val="both"/>
        <w:rPr>
          <w:bCs/>
          <w:sz w:val="24"/>
          <w:szCs w:val="24"/>
        </w:rPr>
      </w:pPr>
      <w:r w:rsidRPr="005F3B1D">
        <w:rPr>
          <w:bCs/>
          <w:sz w:val="24"/>
          <w:szCs w:val="24"/>
        </w:rPr>
        <w:t>c) nu înregistra și nu difuza imaginea și sunetul din ședința de judecată, cu excepția cazurilor prevăzute expres de lege sau dispuse de instanța de judecată;</w:t>
      </w:r>
    </w:p>
    <w:p w14:paraId="244E99A5" w14:textId="77777777" w:rsidR="00264EAA" w:rsidRPr="005F3B1D" w:rsidRDefault="00264EAA" w:rsidP="00264EAA">
      <w:pPr>
        <w:spacing w:after="120"/>
        <w:ind w:left="360"/>
        <w:jc w:val="both"/>
        <w:rPr>
          <w:bCs/>
          <w:sz w:val="24"/>
          <w:szCs w:val="24"/>
        </w:rPr>
      </w:pPr>
      <w:r w:rsidRPr="005F3B1D">
        <w:rPr>
          <w:bCs/>
          <w:sz w:val="24"/>
          <w:szCs w:val="24"/>
        </w:rPr>
        <w:t>d) informa neîntârziat instanța de judecată despre orice problemă tehnică sau de confidențialitate care afectează participarea lor la ședință.</w:t>
      </w:r>
    </w:p>
    <w:p w14:paraId="76690EC7" w14:textId="4D6A9E7D" w:rsidR="00264EAA" w:rsidRPr="005F3B1D" w:rsidRDefault="004E34AA" w:rsidP="00264EAA">
      <w:pPr>
        <w:spacing w:after="120"/>
        <w:jc w:val="both"/>
        <w:rPr>
          <w:bCs/>
          <w:sz w:val="24"/>
          <w:szCs w:val="24"/>
        </w:rPr>
      </w:pPr>
      <w:r>
        <w:rPr>
          <w:bCs/>
          <w:sz w:val="24"/>
          <w:szCs w:val="24"/>
        </w:rPr>
        <w:t>10</w:t>
      </w:r>
      <w:r w:rsidR="00264EAA" w:rsidRPr="005F3B1D">
        <w:rPr>
          <w:bCs/>
          <w:sz w:val="24"/>
          <w:szCs w:val="24"/>
        </w:rPr>
        <w:t xml:space="preserve">.5. Nerespectarea obligațiilor prevăzute la pct. </w:t>
      </w:r>
      <w:r>
        <w:rPr>
          <w:bCs/>
          <w:sz w:val="24"/>
          <w:szCs w:val="24"/>
        </w:rPr>
        <w:t>10</w:t>
      </w:r>
      <w:r w:rsidR="00264EAA" w:rsidRPr="005F3B1D">
        <w:rPr>
          <w:bCs/>
          <w:sz w:val="24"/>
          <w:szCs w:val="24"/>
        </w:rPr>
        <w:t>.2</w:t>
      </w:r>
      <w:r w:rsidR="00482B9A">
        <w:rPr>
          <w:bCs/>
          <w:sz w:val="24"/>
          <w:szCs w:val="24"/>
        </w:rPr>
        <w:t>.</w:t>
      </w:r>
      <w:r w:rsidR="00264EAA" w:rsidRPr="005F3B1D">
        <w:rPr>
          <w:bCs/>
          <w:sz w:val="24"/>
          <w:szCs w:val="24"/>
        </w:rPr>
        <w:t xml:space="preserve"> și </w:t>
      </w:r>
      <w:r>
        <w:rPr>
          <w:bCs/>
          <w:sz w:val="24"/>
          <w:szCs w:val="24"/>
        </w:rPr>
        <w:t>10</w:t>
      </w:r>
      <w:r w:rsidR="00264EAA" w:rsidRPr="005F3B1D">
        <w:rPr>
          <w:bCs/>
          <w:sz w:val="24"/>
          <w:szCs w:val="24"/>
        </w:rPr>
        <w:t>.4</w:t>
      </w:r>
      <w:r w:rsidR="00482B9A">
        <w:rPr>
          <w:bCs/>
          <w:sz w:val="24"/>
          <w:szCs w:val="24"/>
        </w:rPr>
        <w:t>.</w:t>
      </w:r>
      <w:r w:rsidR="00264EAA" w:rsidRPr="005F3B1D">
        <w:rPr>
          <w:bCs/>
          <w:sz w:val="24"/>
          <w:szCs w:val="24"/>
        </w:rPr>
        <w:t xml:space="preserve"> </w:t>
      </w:r>
      <w:r w:rsidR="0008372D">
        <w:rPr>
          <w:bCs/>
          <w:sz w:val="24"/>
          <w:szCs w:val="24"/>
        </w:rPr>
        <w:t xml:space="preserve">se ia </w:t>
      </w:r>
      <w:r w:rsidR="00264EAA" w:rsidRPr="005F3B1D">
        <w:rPr>
          <w:bCs/>
          <w:sz w:val="24"/>
          <w:szCs w:val="24"/>
        </w:rPr>
        <w:t xml:space="preserve">în considerare de instanța de judecată la </w:t>
      </w:r>
      <w:r w:rsidR="00B208A6">
        <w:rPr>
          <w:bCs/>
          <w:sz w:val="24"/>
          <w:szCs w:val="24"/>
        </w:rPr>
        <w:t xml:space="preserve">aprecierea posibilității continuării ședinței </w:t>
      </w:r>
      <w:r w:rsidR="00264EAA" w:rsidRPr="005F3B1D">
        <w:rPr>
          <w:bCs/>
          <w:sz w:val="24"/>
          <w:szCs w:val="24"/>
        </w:rPr>
        <w:t xml:space="preserve">prin videoconferință </w:t>
      </w:r>
      <w:r w:rsidR="00DB331E">
        <w:rPr>
          <w:bCs/>
          <w:sz w:val="24"/>
          <w:szCs w:val="24"/>
        </w:rPr>
        <w:t>în condițiile legii și a prezentului regulament</w:t>
      </w:r>
      <w:r w:rsidR="00264EAA" w:rsidRPr="005F3B1D">
        <w:rPr>
          <w:bCs/>
          <w:sz w:val="24"/>
          <w:szCs w:val="24"/>
        </w:rPr>
        <w:t>.</w:t>
      </w:r>
    </w:p>
    <w:p w14:paraId="20EB8581" w14:textId="77777777" w:rsidR="00803A21" w:rsidRDefault="00803A21" w:rsidP="00803A21">
      <w:pPr>
        <w:spacing w:after="120"/>
        <w:jc w:val="both"/>
        <w:rPr>
          <w:sz w:val="24"/>
          <w:szCs w:val="24"/>
        </w:rPr>
      </w:pPr>
    </w:p>
    <w:p w14:paraId="3960F3D3" w14:textId="77777777" w:rsidR="00264EAA" w:rsidRPr="005F3B1D" w:rsidRDefault="00264EAA" w:rsidP="00264EAA">
      <w:pPr>
        <w:pStyle w:val="ListParagraph"/>
        <w:numPr>
          <w:ilvl w:val="0"/>
          <w:numId w:val="1"/>
        </w:numPr>
        <w:spacing w:line="259" w:lineRule="auto"/>
        <w:ind w:left="0" w:firstLine="0"/>
        <w:jc w:val="center"/>
        <w:rPr>
          <w:b/>
          <w:bCs/>
          <w:color w:val="000000" w:themeColor="text1"/>
          <w:sz w:val="24"/>
          <w:szCs w:val="24"/>
        </w:rPr>
      </w:pPr>
      <w:r w:rsidRPr="005F3B1D">
        <w:rPr>
          <w:b/>
          <w:bCs/>
          <w:color w:val="000000" w:themeColor="text1"/>
          <w:sz w:val="24"/>
          <w:szCs w:val="24"/>
        </w:rPr>
        <w:t>Cerințe tehnice pentru organizarea ședințelor de judecată desfășurate integral sau parțial prin videoconferință</w:t>
      </w:r>
    </w:p>
    <w:p w14:paraId="5776C14A" w14:textId="77777777" w:rsidR="00264EAA" w:rsidRPr="005F3B1D" w:rsidRDefault="00264EAA" w:rsidP="00264EAA">
      <w:pPr>
        <w:pStyle w:val="ListParagraph"/>
        <w:spacing w:line="259" w:lineRule="auto"/>
        <w:rPr>
          <w:b/>
          <w:bCs/>
          <w:color w:val="000000" w:themeColor="text1"/>
          <w:sz w:val="24"/>
          <w:szCs w:val="24"/>
        </w:rPr>
      </w:pPr>
    </w:p>
    <w:p w14:paraId="01E21358" w14:textId="40122FC9" w:rsidR="00264EAA" w:rsidRPr="005F3B1D" w:rsidRDefault="00264EAA" w:rsidP="00264EAA">
      <w:pPr>
        <w:spacing w:after="120"/>
        <w:jc w:val="both"/>
        <w:rPr>
          <w:sz w:val="24"/>
          <w:szCs w:val="24"/>
        </w:rPr>
      </w:pPr>
      <w:r w:rsidRPr="005F3B1D">
        <w:rPr>
          <w:sz w:val="24"/>
          <w:szCs w:val="24"/>
        </w:rPr>
        <w:t>1</w:t>
      </w:r>
      <w:r w:rsidR="009A4DE4">
        <w:rPr>
          <w:sz w:val="24"/>
          <w:szCs w:val="24"/>
        </w:rPr>
        <w:t>1</w:t>
      </w:r>
      <w:r w:rsidRPr="005F3B1D">
        <w:rPr>
          <w:sz w:val="24"/>
          <w:szCs w:val="24"/>
        </w:rPr>
        <w:t>.1. În sălile de ședință ale instanțelor judecătorești destinate desfășurării ședințelor de judecată prin videoconferință, camerele video se instalează astfel încât să asigure instanței și participanților o imagine clară și completă asupra evenimentelor din sala de ședință. Camerele video se fixează în poziții stabile și, după caz, pot dispune de mai multe setări configurate pentru rotire panoramică, înclinare și ajustarea distanței focale, dintre care una se configurează ca poziție preferențială. Unghiul de deschidere al camerei trebuie să fie suficient de larg pentru a asigura vizibilitatea clară a feței, umerilor și părții superioare a corpului participanților.</w:t>
      </w:r>
    </w:p>
    <w:p w14:paraId="590CDA2E" w14:textId="2C038E6C" w:rsidR="00264EAA" w:rsidRPr="005F3B1D" w:rsidRDefault="00264EAA" w:rsidP="00264EAA">
      <w:pPr>
        <w:spacing w:after="120"/>
        <w:jc w:val="both"/>
        <w:rPr>
          <w:sz w:val="24"/>
          <w:szCs w:val="24"/>
        </w:rPr>
      </w:pPr>
      <w:r w:rsidRPr="005F3B1D">
        <w:rPr>
          <w:sz w:val="24"/>
          <w:szCs w:val="24"/>
        </w:rPr>
        <w:t>1</w:t>
      </w:r>
      <w:r w:rsidR="009A4DE4">
        <w:rPr>
          <w:sz w:val="24"/>
          <w:szCs w:val="24"/>
        </w:rPr>
        <w:t>1</w:t>
      </w:r>
      <w:r w:rsidRPr="005F3B1D">
        <w:rPr>
          <w:sz w:val="24"/>
          <w:szCs w:val="24"/>
        </w:rPr>
        <w:t>.2.</w:t>
      </w:r>
      <w:r w:rsidRPr="005F3B1D">
        <w:rPr>
          <w:b/>
          <w:bCs/>
          <w:sz w:val="24"/>
          <w:szCs w:val="24"/>
        </w:rPr>
        <w:t xml:space="preserve"> </w:t>
      </w:r>
      <w:r w:rsidRPr="005F3B1D">
        <w:rPr>
          <w:sz w:val="24"/>
          <w:szCs w:val="24"/>
        </w:rPr>
        <w:t xml:space="preserve">În celelalte locații din care persoanele participă la ședințele de judecată prin videoconferință, se asigură, cel puțin, amplasarea camerelor video într-o poziție care să permită participanților orientarea privirii direct către cameră, în vederea menținerii contactului vizual pe tot parcursul ședinței. Participantul este obligat să mențină camera video activă pe întreaga durată a participării sale la ședința de judecată desfășurată prin videoconferință. Prevederile prezentului punct se aplică în mod corespunzător și spațiilor utilizate pentru audierea prin videoconferință, în măsura în care nu contravin </w:t>
      </w:r>
      <w:r w:rsidR="00142059">
        <w:rPr>
          <w:sz w:val="24"/>
          <w:szCs w:val="24"/>
        </w:rPr>
        <w:t>legislației procedurale aplicabile</w:t>
      </w:r>
      <w:r w:rsidRPr="005F3B1D">
        <w:rPr>
          <w:sz w:val="24"/>
          <w:szCs w:val="24"/>
        </w:rPr>
        <w:t>.</w:t>
      </w:r>
    </w:p>
    <w:p w14:paraId="5D1AEDEE" w14:textId="1F7B9AF4" w:rsidR="00264EAA" w:rsidRPr="005F3B1D" w:rsidRDefault="009A4DE4" w:rsidP="00264EAA">
      <w:pPr>
        <w:spacing w:after="120"/>
        <w:jc w:val="both"/>
        <w:rPr>
          <w:sz w:val="24"/>
          <w:szCs w:val="24"/>
        </w:rPr>
      </w:pPr>
      <w:r>
        <w:rPr>
          <w:sz w:val="24"/>
          <w:szCs w:val="24"/>
        </w:rPr>
        <w:t>1</w:t>
      </w:r>
      <w:r w:rsidR="00264EAA" w:rsidRPr="005F3B1D">
        <w:rPr>
          <w:sz w:val="24"/>
          <w:szCs w:val="24"/>
        </w:rPr>
        <w:t>2.1.</w:t>
      </w:r>
      <w:r w:rsidR="00264EAA" w:rsidRPr="005F3B1D">
        <w:rPr>
          <w:b/>
          <w:bCs/>
          <w:sz w:val="24"/>
          <w:szCs w:val="24"/>
        </w:rPr>
        <w:t xml:space="preserve"> </w:t>
      </w:r>
      <w:r w:rsidR="00264EAA" w:rsidRPr="005F3B1D">
        <w:rPr>
          <w:sz w:val="24"/>
          <w:szCs w:val="24"/>
        </w:rPr>
        <w:t>În sălile de ședință ale instanțelor judecătorești destinate desfășurării ședințelor de judecată prin videoconferință, în măsura în care infrastructura existentă și resursele materiale disponibile permit, zonele implicate în conexiunea video se dotează cu un sistem de iluminare combinat, care să asigure o lumină mai intensă în sectoarele destinate participanților, pentru redarea clară a trăsăturilor și expresiilor faciale, și o lumină mai redusă în restul spațiului, pentru a menține echilibrul vizual al imaginii transmise.</w:t>
      </w:r>
    </w:p>
    <w:p w14:paraId="6D269E6C" w14:textId="63F454AF" w:rsidR="00264EAA" w:rsidRPr="005F3B1D" w:rsidRDefault="003B2A08" w:rsidP="00264EAA">
      <w:pPr>
        <w:spacing w:after="120"/>
        <w:jc w:val="both"/>
        <w:rPr>
          <w:bCs/>
          <w:sz w:val="24"/>
          <w:szCs w:val="24"/>
        </w:rPr>
      </w:pPr>
      <w:r>
        <w:rPr>
          <w:bCs/>
          <w:sz w:val="24"/>
          <w:szCs w:val="24"/>
        </w:rPr>
        <w:t>1</w:t>
      </w:r>
      <w:r w:rsidR="00264EAA" w:rsidRPr="005F3B1D">
        <w:rPr>
          <w:bCs/>
          <w:sz w:val="24"/>
          <w:szCs w:val="24"/>
        </w:rPr>
        <w:t>2.2. În celelalte locații din care persoanele participă la ședințele de judecată prin videoconferință, se asigură condiții de iluminare adecvate, astfel încât iluminatul standard să nu genereze reflexii, umbre ori efecte de orbire care pot afecta calitatea imaginii transmise.</w:t>
      </w:r>
    </w:p>
    <w:p w14:paraId="7D9882B4" w14:textId="2F61B9CF" w:rsidR="00264EAA" w:rsidRPr="005F3B1D" w:rsidRDefault="00264EAA" w:rsidP="00264EAA">
      <w:pPr>
        <w:spacing w:after="120"/>
        <w:jc w:val="both"/>
        <w:rPr>
          <w:sz w:val="24"/>
          <w:szCs w:val="24"/>
        </w:rPr>
      </w:pPr>
      <w:r w:rsidRPr="005F3B1D">
        <w:rPr>
          <w:bCs/>
          <w:sz w:val="24"/>
          <w:szCs w:val="24"/>
        </w:rPr>
        <w:t>1</w:t>
      </w:r>
      <w:r w:rsidR="003B2A08">
        <w:rPr>
          <w:bCs/>
          <w:sz w:val="24"/>
          <w:szCs w:val="24"/>
        </w:rPr>
        <w:t>3</w:t>
      </w:r>
      <w:r w:rsidRPr="005F3B1D">
        <w:rPr>
          <w:bCs/>
          <w:sz w:val="24"/>
          <w:szCs w:val="24"/>
        </w:rPr>
        <w:t>.1. Imaginea și sunetul transmise în cadrul ședințelor de judecată desfășurate prin videoconferință</w:t>
      </w:r>
      <w:r w:rsidRPr="005F3B1D">
        <w:rPr>
          <w:sz w:val="24"/>
          <w:szCs w:val="24"/>
        </w:rPr>
        <w:t xml:space="preserve"> trebuie să aibă o calitate care să permită instanței și participanților perceperea clară și completă a comunicării, inclusiv a elementelor </w:t>
      </w:r>
      <w:proofErr w:type="spellStart"/>
      <w:r w:rsidRPr="005F3B1D">
        <w:rPr>
          <w:sz w:val="24"/>
          <w:szCs w:val="24"/>
        </w:rPr>
        <w:t>paraverbale</w:t>
      </w:r>
      <w:proofErr w:type="spellEnd"/>
      <w:r w:rsidRPr="005F3B1D">
        <w:rPr>
          <w:sz w:val="24"/>
          <w:szCs w:val="24"/>
        </w:rPr>
        <w:t>, a expresiilor faciale și a gesturilor. Semnalul audio și imaginea video trebuie să fie sincronizate și redate fără decalaje perceptibile.</w:t>
      </w:r>
    </w:p>
    <w:p w14:paraId="5EDB1BC4" w14:textId="5321F3D1" w:rsidR="00264EAA" w:rsidRPr="005F3B1D" w:rsidRDefault="00264EAA" w:rsidP="00264EAA">
      <w:pPr>
        <w:spacing w:after="120"/>
        <w:jc w:val="both"/>
        <w:rPr>
          <w:bCs/>
          <w:sz w:val="24"/>
          <w:szCs w:val="24"/>
        </w:rPr>
      </w:pPr>
      <w:r w:rsidRPr="005F3B1D">
        <w:rPr>
          <w:bCs/>
          <w:sz w:val="24"/>
          <w:szCs w:val="24"/>
        </w:rPr>
        <w:t>1</w:t>
      </w:r>
      <w:r w:rsidR="003B2A08">
        <w:rPr>
          <w:bCs/>
          <w:sz w:val="24"/>
          <w:szCs w:val="24"/>
        </w:rPr>
        <w:t>3</w:t>
      </w:r>
      <w:r w:rsidRPr="005F3B1D">
        <w:rPr>
          <w:bCs/>
          <w:sz w:val="24"/>
          <w:szCs w:val="24"/>
        </w:rPr>
        <w:t xml:space="preserve">.2. În sălile de ședințe din instanțele judecătorești utilizate pentru desfășurarea ședințelor de judecată prin videoconferință, în măsura în care infrastructura existentă și resursele materiale disponibile o permit, spațiul trebuie amenajat astfel încât pătrunderea zgomotelor să fie redusă la minimum, iar sunetul să fie limitat în interiorul spațiului. Pentru maximizarea gradului de inteligibilitate a celor spuse în cursul audierii, se va ține cont și de factori precum timpul de reverberație, absorbția fonică și difuzarea sunetului. Calitatea sunetului trebuie să fie continuă, fără interferențe externe, iar riscul deteriorării calității vorbirii ca urmare a comprimării acesteia </w:t>
      </w:r>
      <w:r w:rsidRPr="005F3B1D">
        <w:rPr>
          <w:bCs/>
          <w:sz w:val="24"/>
          <w:szCs w:val="24"/>
        </w:rPr>
        <w:lastRenderedPageBreak/>
        <w:t>trebuie evitat, ceea ce necesită îndeplinirea anumitor cerințe privind suprimarea ecoului, a zgomotului de fond și a reverberației.</w:t>
      </w:r>
    </w:p>
    <w:p w14:paraId="16C50918" w14:textId="58938CEA" w:rsidR="00264EAA" w:rsidRPr="005F3B1D" w:rsidRDefault="00264EAA" w:rsidP="00264EAA">
      <w:pPr>
        <w:spacing w:after="120"/>
        <w:jc w:val="both"/>
        <w:rPr>
          <w:bCs/>
          <w:sz w:val="24"/>
          <w:szCs w:val="24"/>
        </w:rPr>
      </w:pPr>
      <w:r w:rsidRPr="005F3B1D">
        <w:rPr>
          <w:bCs/>
          <w:sz w:val="24"/>
          <w:szCs w:val="24"/>
        </w:rPr>
        <w:t>1</w:t>
      </w:r>
      <w:r w:rsidR="003B2A08">
        <w:rPr>
          <w:bCs/>
          <w:sz w:val="24"/>
          <w:szCs w:val="24"/>
        </w:rPr>
        <w:t>3</w:t>
      </w:r>
      <w:r w:rsidRPr="005F3B1D">
        <w:rPr>
          <w:bCs/>
          <w:sz w:val="24"/>
          <w:szCs w:val="24"/>
        </w:rPr>
        <w:t>.3 În celelalte locații din care persoanele participă la ședințele de judecată prin videoconferință, se asigură, cel puțin, condiții care să prevină zgomotele excesive și să garanteze confidențialitatea desfășurării ședinței.</w:t>
      </w:r>
    </w:p>
    <w:p w14:paraId="1FFA9DDC" w14:textId="2F91CDBE" w:rsidR="00264EAA" w:rsidRPr="005F3B1D" w:rsidRDefault="003B2A08" w:rsidP="00264EAA">
      <w:pPr>
        <w:spacing w:after="120"/>
        <w:jc w:val="both"/>
        <w:rPr>
          <w:bCs/>
          <w:sz w:val="24"/>
          <w:szCs w:val="24"/>
        </w:rPr>
      </w:pPr>
      <w:r>
        <w:rPr>
          <w:bCs/>
          <w:sz w:val="24"/>
          <w:szCs w:val="24"/>
        </w:rPr>
        <w:t>14</w:t>
      </w:r>
      <w:r w:rsidR="00264EAA" w:rsidRPr="005F3B1D">
        <w:rPr>
          <w:bCs/>
          <w:sz w:val="24"/>
          <w:szCs w:val="24"/>
        </w:rPr>
        <w:t>.1. Administratorul tehnic central al sistemului de videoconferință, în colaborare cu utilizatorii interni ai aplicației, asigură stabilirea unei conexiuni securizate, la cea mai mare viteză și la cel mai înalt nivel de calitate suportate de sistemul de videoconferință.</w:t>
      </w:r>
    </w:p>
    <w:p w14:paraId="6C86C6FA" w14:textId="078EB89C" w:rsidR="00264EAA" w:rsidRPr="005F3B1D" w:rsidRDefault="003B2A08" w:rsidP="00264EAA">
      <w:pPr>
        <w:spacing w:after="120"/>
        <w:jc w:val="both"/>
        <w:rPr>
          <w:bCs/>
          <w:sz w:val="24"/>
          <w:szCs w:val="24"/>
        </w:rPr>
      </w:pPr>
      <w:r>
        <w:rPr>
          <w:bCs/>
          <w:sz w:val="24"/>
          <w:szCs w:val="24"/>
        </w:rPr>
        <w:t>14</w:t>
      </w:r>
      <w:r w:rsidR="00264EAA" w:rsidRPr="005F3B1D">
        <w:rPr>
          <w:bCs/>
          <w:sz w:val="24"/>
          <w:szCs w:val="24"/>
        </w:rPr>
        <w:t>.2. Utilizatorii externi ai aplicației de videoconferință au obligația de a asigura, cel puțin, o viteză a conexiunii care să permită participarea efectivă la ședințele de judecată desfășurate prin videoconferință, cu respectarea cerințelor tehnice minime prevăzute de prezentul Regulament.</w:t>
      </w:r>
    </w:p>
    <w:p w14:paraId="098C5EA8" w14:textId="67A7787E" w:rsidR="00264EAA" w:rsidRPr="005F3B1D" w:rsidRDefault="003B2A08" w:rsidP="00264EAA">
      <w:pPr>
        <w:spacing w:after="120"/>
        <w:jc w:val="both"/>
        <w:rPr>
          <w:bCs/>
          <w:sz w:val="24"/>
          <w:szCs w:val="24"/>
        </w:rPr>
      </w:pPr>
      <w:r>
        <w:rPr>
          <w:bCs/>
          <w:sz w:val="24"/>
          <w:szCs w:val="24"/>
        </w:rPr>
        <w:t>15</w:t>
      </w:r>
      <w:r w:rsidR="00264EAA" w:rsidRPr="005F3B1D">
        <w:rPr>
          <w:bCs/>
          <w:sz w:val="24"/>
          <w:szCs w:val="24"/>
        </w:rPr>
        <w:t>.1. Sistemul de videoconferință utilizat trebuie să permită</w:t>
      </w:r>
      <w:r w:rsidR="005F59BC">
        <w:rPr>
          <w:bCs/>
          <w:sz w:val="24"/>
          <w:szCs w:val="24"/>
        </w:rPr>
        <w:t>, după caz,</w:t>
      </w:r>
      <w:r w:rsidR="00264EAA" w:rsidRPr="005F3B1D">
        <w:rPr>
          <w:bCs/>
          <w:sz w:val="24"/>
          <w:szCs w:val="24"/>
        </w:rPr>
        <w:t xml:space="preserve"> înregistrarea </w:t>
      </w:r>
      <w:r w:rsidR="007C46BE">
        <w:rPr>
          <w:bCs/>
          <w:sz w:val="24"/>
          <w:szCs w:val="24"/>
        </w:rPr>
        <w:t>audio</w:t>
      </w:r>
      <w:r w:rsidR="005F59BC">
        <w:rPr>
          <w:bCs/>
          <w:sz w:val="24"/>
          <w:szCs w:val="24"/>
        </w:rPr>
        <w:t xml:space="preserve"> și/sau </w:t>
      </w:r>
      <w:r w:rsidR="00264EAA" w:rsidRPr="005F3B1D">
        <w:rPr>
          <w:bCs/>
          <w:sz w:val="24"/>
          <w:szCs w:val="24"/>
        </w:rPr>
        <w:t>video a ședințelor de judecată</w:t>
      </w:r>
      <w:r w:rsidR="005F59BC">
        <w:rPr>
          <w:bCs/>
          <w:sz w:val="24"/>
          <w:szCs w:val="24"/>
        </w:rPr>
        <w:t xml:space="preserve">, </w:t>
      </w:r>
      <w:r w:rsidR="00CC5ACF">
        <w:rPr>
          <w:bCs/>
          <w:sz w:val="24"/>
          <w:szCs w:val="24"/>
        </w:rPr>
        <w:t xml:space="preserve">în conformitate cu legislația procesuală și cu </w:t>
      </w:r>
      <w:r w:rsidR="00EF4781">
        <w:rPr>
          <w:bCs/>
          <w:sz w:val="24"/>
          <w:szCs w:val="24"/>
        </w:rPr>
        <w:t>actele normative</w:t>
      </w:r>
      <w:r w:rsidR="00CC5ACF">
        <w:rPr>
          <w:bCs/>
          <w:sz w:val="24"/>
          <w:szCs w:val="24"/>
        </w:rPr>
        <w:t xml:space="preserve"> aplicabile privind înregistrarea și păstrarea acestora</w:t>
      </w:r>
      <w:r w:rsidR="007378B4">
        <w:rPr>
          <w:bCs/>
          <w:sz w:val="24"/>
          <w:szCs w:val="24"/>
        </w:rPr>
        <w:t>.</w:t>
      </w:r>
    </w:p>
    <w:p w14:paraId="691813FE" w14:textId="1EC65ACF" w:rsidR="00264EAA" w:rsidRPr="005F3B1D" w:rsidRDefault="003B2A08" w:rsidP="00264EAA">
      <w:pPr>
        <w:spacing w:after="120"/>
        <w:jc w:val="both"/>
        <w:rPr>
          <w:bCs/>
          <w:sz w:val="24"/>
          <w:szCs w:val="24"/>
        </w:rPr>
      </w:pPr>
      <w:r>
        <w:rPr>
          <w:bCs/>
          <w:sz w:val="24"/>
          <w:szCs w:val="24"/>
        </w:rPr>
        <w:t>15</w:t>
      </w:r>
      <w:r w:rsidR="00264EAA" w:rsidRPr="005F3B1D">
        <w:rPr>
          <w:bCs/>
          <w:sz w:val="24"/>
          <w:szCs w:val="24"/>
        </w:rPr>
        <w:t>.2. Înregistrarea video a ședințelor de judecată desfășurate prin videoconferință se efectuează exclusiv de către instanța de judecată, prin intermediul sistemului de videoconferință sau al altor mijloace tehnice puse la dispoziția acesteia.</w:t>
      </w:r>
    </w:p>
    <w:p w14:paraId="5BC3E39E" w14:textId="3A96734B" w:rsidR="00264EAA" w:rsidRPr="005F3B1D" w:rsidRDefault="003B2A08" w:rsidP="00264EAA">
      <w:pPr>
        <w:spacing w:after="120"/>
        <w:jc w:val="both"/>
        <w:rPr>
          <w:bCs/>
          <w:sz w:val="24"/>
          <w:szCs w:val="24"/>
        </w:rPr>
      </w:pPr>
      <w:r>
        <w:rPr>
          <w:bCs/>
          <w:sz w:val="24"/>
          <w:szCs w:val="24"/>
        </w:rPr>
        <w:t>15</w:t>
      </w:r>
      <w:r w:rsidR="00264EAA" w:rsidRPr="005F3B1D">
        <w:rPr>
          <w:bCs/>
          <w:sz w:val="24"/>
          <w:szCs w:val="24"/>
        </w:rPr>
        <w:t>.3. Este interzisă orice înregistrare audio sau video, captură de ecran ori difuzare, sub orice formă, a imaginii și sunetului ședinței de judecată desfășurate prin videoconferință, efectuată de participanți sau de terți, în afara cazurilor expres prevăzute de lege sau dispuse de instanța de judecată.</w:t>
      </w:r>
    </w:p>
    <w:p w14:paraId="05001744" w14:textId="38D1D1A6" w:rsidR="00264EAA" w:rsidRPr="005F3B1D" w:rsidRDefault="003B2A08" w:rsidP="00264EAA">
      <w:pPr>
        <w:spacing w:after="120"/>
        <w:jc w:val="both"/>
        <w:rPr>
          <w:bCs/>
          <w:sz w:val="24"/>
          <w:szCs w:val="24"/>
        </w:rPr>
      </w:pPr>
      <w:r>
        <w:rPr>
          <w:bCs/>
          <w:sz w:val="24"/>
          <w:szCs w:val="24"/>
        </w:rPr>
        <w:t>15</w:t>
      </w:r>
      <w:r w:rsidR="00264EAA" w:rsidRPr="005F3B1D">
        <w:rPr>
          <w:bCs/>
          <w:sz w:val="24"/>
          <w:szCs w:val="24"/>
        </w:rPr>
        <w:t>.4. Fișierele rezultate în urma înregistrării ședințelor de judecată desfășurate prin videoconferință se păstrează în cadrul Sistemului informațional judiciar, în condiții care să asigure integritatea, confidențialitatea și securitatea acestora, pe durata și în condițiile stabilite de Codul de procedură civilă, Codul administrativ, Codul de procedură penală, Codul contravențional și de Regulamentul privind înregistrarea audio a ședințelor de judecată, aprobat prin Hotărârea Consiliului Superior al Magistraturii nr. 338/13 din 12 aprilie 2013.</w:t>
      </w:r>
    </w:p>
    <w:p w14:paraId="6F8950A2" w14:textId="64649921" w:rsidR="00264EAA" w:rsidRPr="005F3B1D" w:rsidRDefault="003B2A08" w:rsidP="00264EAA">
      <w:pPr>
        <w:spacing w:after="120"/>
        <w:jc w:val="both"/>
        <w:rPr>
          <w:sz w:val="24"/>
          <w:szCs w:val="24"/>
        </w:rPr>
      </w:pPr>
      <w:r>
        <w:rPr>
          <w:bCs/>
          <w:sz w:val="24"/>
          <w:szCs w:val="24"/>
        </w:rPr>
        <w:t>15</w:t>
      </w:r>
      <w:r w:rsidR="00264EAA" w:rsidRPr="005F3B1D">
        <w:rPr>
          <w:bCs/>
          <w:sz w:val="24"/>
          <w:szCs w:val="24"/>
        </w:rPr>
        <w:t>.5. Accesul la înregistrările ședințelor de judecată desfășurate prin videoconferință se acordă în aceleași condiții ca accesul la înregistrările audio ale ședințelor de judecată, cu respectarea dispozițiilor legale privind</w:t>
      </w:r>
      <w:r w:rsidR="00264EAA" w:rsidRPr="005F3B1D">
        <w:rPr>
          <w:sz w:val="24"/>
          <w:szCs w:val="24"/>
        </w:rPr>
        <w:t xml:space="preserve"> protecția datelor cu caracter personal și a regulilor de publicitate a ședințelor de judecată.</w:t>
      </w:r>
    </w:p>
    <w:p w14:paraId="0BF692FA" w14:textId="77777777" w:rsidR="00264EAA" w:rsidRPr="005F3B1D" w:rsidRDefault="00264EAA" w:rsidP="00803A21">
      <w:pPr>
        <w:spacing w:after="120"/>
        <w:jc w:val="both"/>
        <w:rPr>
          <w:sz w:val="24"/>
          <w:szCs w:val="24"/>
        </w:rPr>
      </w:pPr>
    </w:p>
    <w:p w14:paraId="3AA335E3" w14:textId="315928F1" w:rsidR="00A23863" w:rsidRPr="00A971D5" w:rsidRDefault="0055132E" w:rsidP="00A971D5">
      <w:pPr>
        <w:pStyle w:val="ListParagraph"/>
        <w:numPr>
          <w:ilvl w:val="0"/>
          <w:numId w:val="1"/>
        </w:numPr>
        <w:spacing w:line="259" w:lineRule="auto"/>
        <w:ind w:left="0" w:firstLine="0"/>
        <w:jc w:val="center"/>
        <w:rPr>
          <w:b/>
          <w:bCs/>
          <w:color w:val="000000" w:themeColor="text1"/>
          <w:sz w:val="24"/>
          <w:szCs w:val="24"/>
        </w:rPr>
      </w:pPr>
      <w:r w:rsidRPr="005F3B1D">
        <w:rPr>
          <w:b/>
          <w:bCs/>
          <w:color w:val="000000" w:themeColor="text1"/>
          <w:sz w:val="24"/>
          <w:szCs w:val="24"/>
        </w:rPr>
        <w:t xml:space="preserve">Organizarea și desfășurarea </w:t>
      </w:r>
      <w:r w:rsidR="002E6F45" w:rsidRPr="005F3B1D">
        <w:rPr>
          <w:b/>
          <w:bCs/>
          <w:color w:val="000000" w:themeColor="text1"/>
          <w:sz w:val="24"/>
          <w:szCs w:val="24"/>
        </w:rPr>
        <w:t xml:space="preserve">prin videoconferință </w:t>
      </w:r>
      <w:r w:rsidR="002E6F45">
        <w:rPr>
          <w:b/>
          <w:bCs/>
          <w:color w:val="000000" w:themeColor="text1"/>
          <w:sz w:val="24"/>
          <w:szCs w:val="24"/>
        </w:rPr>
        <w:t xml:space="preserve">a </w:t>
      </w:r>
      <w:r w:rsidRPr="005F3B1D">
        <w:rPr>
          <w:b/>
          <w:bCs/>
          <w:color w:val="000000" w:themeColor="text1"/>
          <w:sz w:val="24"/>
          <w:szCs w:val="24"/>
        </w:rPr>
        <w:t xml:space="preserve">acțiunilor procesuale în faza urmăririi penale </w:t>
      </w:r>
      <w:r w:rsidR="00C50529">
        <w:rPr>
          <w:b/>
          <w:bCs/>
          <w:color w:val="000000" w:themeColor="text1"/>
          <w:sz w:val="24"/>
          <w:szCs w:val="24"/>
        </w:rPr>
        <w:t>și judecării cauzelor</w:t>
      </w:r>
    </w:p>
    <w:p w14:paraId="448813DD" w14:textId="77777777" w:rsidR="00970F48" w:rsidRPr="005F3B1D" w:rsidRDefault="00970F48" w:rsidP="00970F48">
      <w:pPr>
        <w:spacing w:line="259" w:lineRule="auto"/>
        <w:ind w:firstLine="284"/>
        <w:jc w:val="center"/>
        <w:rPr>
          <w:b/>
          <w:bCs/>
          <w:color w:val="000000" w:themeColor="text1"/>
          <w:sz w:val="24"/>
          <w:szCs w:val="24"/>
        </w:rPr>
      </w:pPr>
    </w:p>
    <w:p w14:paraId="336ED6BC" w14:textId="3C752954" w:rsidR="00970F48" w:rsidRPr="005F3B1D" w:rsidRDefault="001D521F" w:rsidP="00970F48">
      <w:pPr>
        <w:spacing w:after="120"/>
        <w:jc w:val="both"/>
        <w:rPr>
          <w:bCs/>
          <w:sz w:val="24"/>
          <w:szCs w:val="24"/>
        </w:rPr>
      </w:pPr>
      <w:r>
        <w:rPr>
          <w:bCs/>
          <w:sz w:val="24"/>
          <w:szCs w:val="24"/>
        </w:rPr>
        <w:t>16</w:t>
      </w:r>
      <w:r w:rsidR="00970F48" w:rsidRPr="005F3B1D">
        <w:rPr>
          <w:bCs/>
          <w:sz w:val="24"/>
          <w:szCs w:val="24"/>
        </w:rPr>
        <w:t>. Instanțele judecătorești publică pe site-urile web oficiale informații generale despre cerințele organizatorice, tehnice și procedurale pentru buna desfășurare a ședințelor de judecată în regim de videoconferință, în funcție de categoria de dosare, precum și datele de contact ale specialiștilor responsabili de comunicarea cu justițiabilii.</w:t>
      </w:r>
    </w:p>
    <w:p w14:paraId="3E30AEC8" w14:textId="7C8713A2" w:rsidR="00970F48" w:rsidRPr="005F3B1D" w:rsidRDefault="001D521F" w:rsidP="00970F48">
      <w:pPr>
        <w:spacing w:after="120"/>
        <w:jc w:val="both"/>
        <w:rPr>
          <w:bCs/>
          <w:sz w:val="24"/>
          <w:szCs w:val="24"/>
        </w:rPr>
      </w:pPr>
      <w:r>
        <w:rPr>
          <w:bCs/>
          <w:sz w:val="24"/>
          <w:szCs w:val="24"/>
        </w:rPr>
        <w:t>17</w:t>
      </w:r>
      <w:r w:rsidR="00970F48" w:rsidRPr="005F3B1D">
        <w:rPr>
          <w:bCs/>
          <w:sz w:val="24"/>
          <w:szCs w:val="24"/>
        </w:rPr>
        <w:t xml:space="preserve">.1. La dispunerea desfășurării ședinței de judecată prin videoconferință, instanța de judecată, ținând cont de categoria cauzei, de calitatea procesuală și de localizarea participanților ce urmează a </w:t>
      </w:r>
      <w:r w:rsidR="00827A14">
        <w:rPr>
          <w:bCs/>
          <w:sz w:val="24"/>
          <w:szCs w:val="24"/>
        </w:rPr>
        <w:t xml:space="preserve">participa în ședință prin acest mijloc, </w:t>
      </w:r>
      <w:r w:rsidR="00970F48" w:rsidRPr="005F3B1D">
        <w:rPr>
          <w:bCs/>
          <w:sz w:val="24"/>
          <w:szCs w:val="24"/>
        </w:rPr>
        <w:t>informează în timp util persoanele vizate cu privire la cerințele organizatorice, tehnice și procedurale necesare pentru buna desfășurare a ședinței. Notificarea se transmite la adresa electronică a participanților sau prin alte mijloace care confirmă primirea acesteia și conține, de asemenea, datele de contact ale grefierului.</w:t>
      </w:r>
    </w:p>
    <w:p w14:paraId="6CAE093E" w14:textId="6D712ED5" w:rsidR="00970F48" w:rsidRPr="005F3B1D" w:rsidRDefault="001D521F" w:rsidP="00970F48">
      <w:pPr>
        <w:spacing w:after="120"/>
        <w:jc w:val="both"/>
        <w:rPr>
          <w:bCs/>
          <w:sz w:val="24"/>
          <w:szCs w:val="24"/>
        </w:rPr>
      </w:pPr>
      <w:r>
        <w:rPr>
          <w:bCs/>
          <w:sz w:val="24"/>
          <w:szCs w:val="24"/>
        </w:rPr>
        <w:t>17</w:t>
      </w:r>
      <w:r w:rsidR="00970F48" w:rsidRPr="005F3B1D">
        <w:rPr>
          <w:bCs/>
          <w:sz w:val="24"/>
          <w:szCs w:val="24"/>
        </w:rPr>
        <w:t>.2. În cazul participanților la proces aflați în detenție, informația respectivă se transmite pe adresa electronică oficială a instituției penitenciare.</w:t>
      </w:r>
    </w:p>
    <w:p w14:paraId="6BA58083" w14:textId="58D256F1" w:rsidR="00970F48" w:rsidRPr="005F3B1D" w:rsidRDefault="001D521F" w:rsidP="00970F48">
      <w:pPr>
        <w:spacing w:after="120"/>
        <w:jc w:val="both"/>
        <w:rPr>
          <w:bCs/>
          <w:sz w:val="24"/>
          <w:szCs w:val="24"/>
        </w:rPr>
      </w:pPr>
      <w:r>
        <w:rPr>
          <w:bCs/>
          <w:sz w:val="24"/>
          <w:szCs w:val="24"/>
        </w:rPr>
        <w:lastRenderedPageBreak/>
        <w:t>17</w:t>
      </w:r>
      <w:r w:rsidR="00970F48" w:rsidRPr="00EC0F7C">
        <w:rPr>
          <w:bCs/>
          <w:sz w:val="24"/>
          <w:szCs w:val="24"/>
        </w:rPr>
        <w:t>.3. La examinarea cauzei, participantul la proces se prezintă la sediul instituției care asigură comunicarea în cadrul acțiunilor procesuale în faza urmăririi penale și judecării cauzei prin videoconferință, care dispune de mijloacele tehnice corespunzătoare și asigură verificarea identității persoanei audiate, în condițiile legislației procesuale aplicabile. Dacă deplasarea participantului la una dintre locațiile indicate mai sus este imposibilă, audierea acestuia poate avea loc într-un alt spațiu, cu condiția asigurării confidențialității declarațiilor.</w:t>
      </w:r>
    </w:p>
    <w:p w14:paraId="47401E7F" w14:textId="6497433F" w:rsidR="00970F48" w:rsidRPr="005F3B1D" w:rsidRDefault="001D521F" w:rsidP="00970F48">
      <w:pPr>
        <w:spacing w:after="120"/>
        <w:jc w:val="both"/>
        <w:rPr>
          <w:bCs/>
          <w:sz w:val="24"/>
          <w:szCs w:val="24"/>
        </w:rPr>
      </w:pPr>
      <w:r>
        <w:rPr>
          <w:bCs/>
          <w:sz w:val="24"/>
          <w:szCs w:val="24"/>
        </w:rPr>
        <w:t>18</w:t>
      </w:r>
      <w:r w:rsidR="00970F48" w:rsidRPr="005F3B1D">
        <w:rPr>
          <w:bCs/>
          <w:sz w:val="24"/>
          <w:szCs w:val="24"/>
        </w:rPr>
        <w:t>.1. Instituțiile unde se admite participarea persoanelor la ședințe de judecată prin videoconferință se asigură că părțile și reprezentanții acestora, inclusiv persoanele cu dizabilități, au acces efectiv la echipamentul prin care se realizează audierea, care corespunde cerințelor tehnice minime, inclusiv prin adaptări rezonabile acolo unde este cazul.</w:t>
      </w:r>
    </w:p>
    <w:p w14:paraId="01DEC030" w14:textId="73BB8D26" w:rsidR="00970F48" w:rsidRPr="005F3B1D" w:rsidRDefault="001D521F" w:rsidP="00970F48">
      <w:pPr>
        <w:spacing w:after="120"/>
        <w:jc w:val="both"/>
        <w:rPr>
          <w:bCs/>
          <w:sz w:val="24"/>
          <w:szCs w:val="24"/>
        </w:rPr>
      </w:pPr>
      <w:r>
        <w:rPr>
          <w:bCs/>
          <w:sz w:val="24"/>
          <w:szCs w:val="24"/>
        </w:rPr>
        <w:t>18</w:t>
      </w:r>
      <w:r w:rsidR="00970F48" w:rsidRPr="005F3B1D">
        <w:rPr>
          <w:bCs/>
          <w:sz w:val="24"/>
          <w:szCs w:val="24"/>
        </w:rPr>
        <w:t>.2. Grefierul verifică conexiunea și funcționalitatea elementelor sistemului de videoconferință înainte de deschiderea ședinței de judecată.</w:t>
      </w:r>
    </w:p>
    <w:p w14:paraId="597FA0F1" w14:textId="0FA8ABBC" w:rsidR="00970F48" w:rsidRPr="005F3B1D" w:rsidRDefault="001D521F" w:rsidP="00970F48">
      <w:pPr>
        <w:spacing w:after="120"/>
        <w:jc w:val="both"/>
        <w:rPr>
          <w:bCs/>
          <w:sz w:val="24"/>
          <w:szCs w:val="24"/>
        </w:rPr>
      </w:pPr>
      <w:r>
        <w:rPr>
          <w:bCs/>
          <w:sz w:val="24"/>
          <w:szCs w:val="24"/>
        </w:rPr>
        <w:t>18</w:t>
      </w:r>
      <w:r w:rsidR="00970F48" w:rsidRPr="005F3B1D">
        <w:rPr>
          <w:bCs/>
          <w:sz w:val="24"/>
          <w:szCs w:val="24"/>
        </w:rPr>
        <w:t>.3. Ca excepție, la solicitarea persoanei care urmează să participe la ședința de judecată prin videoconferință, verificarea se poate face din timp, la o dată convenită cu administratorul tehnic local al sistemului de videoconferință sau, după caz, cu grefierul.</w:t>
      </w:r>
    </w:p>
    <w:p w14:paraId="104E1D8A" w14:textId="564C8485" w:rsidR="00970F48" w:rsidRPr="005F3B1D" w:rsidRDefault="001D521F" w:rsidP="00970F48">
      <w:pPr>
        <w:spacing w:after="120"/>
        <w:jc w:val="both"/>
        <w:rPr>
          <w:sz w:val="24"/>
          <w:szCs w:val="24"/>
        </w:rPr>
      </w:pPr>
      <w:r>
        <w:rPr>
          <w:bCs/>
          <w:sz w:val="24"/>
          <w:szCs w:val="24"/>
        </w:rPr>
        <w:t>18</w:t>
      </w:r>
      <w:r w:rsidR="00970F48" w:rsidRPr="005F3B1D">
        <w:rPr>
          <w:bCs/>
          <w:sz w:val="24"/>
          <w:szCs w:val="24"/>
        </w:rPr>
        <w:t>.4. În măsura posibilităților, persoana care urmează să participe la ședința de judecată prin videoconferință</w:t>
      </w:r>
      <w:r w:rsidR="00970F48" w:rsidRPr="005F3B1D">
        <w:rPr>
          <w:sz w:val="24"/>
          <w:szCs w:val="24"/>
        </w:rPr>
        <w:t xml:space="preserve"> se va conecta cu cel puțin 15 minute înainte de începerea acesteia, pentru a se familiariza cu funcționalitățile aplicației de videoconferință și a verifica conexiunea, beneficiind de asistența grefierului.</w:t>
      </w:r>
    </w:p>
    <w:p w14:paraId="7870EFF4" w14:textId="69F70A68" w:rsidR="0055132E" w:rsidRPr="005F3B1D" w:rsidRDefault="00A62FB6" w:rsidP="00803A21">
      <w:pPr>
        <w:spacing w:after="120"/>
        <w:jc w:val="both"/>
        <w:rPr>
          <w:sz w:val="24"/>
          <w:szCs w:val="24"/>
        </w:rPr>
      </w:pPr>
      <w:r>
        <w:rPr>
          <w:sz w:val="24"/>
          <w:szCs w:val="24"/>
        </w:rPr>
        <w:t>19</w:t>
      </w:r>
      <w:r w:rsidR="00A23863" w:rsidRPr="005F3B1D">
        <w:rPr>
          <w:sz w:val="24"/>
          <w:szCs w:val="24"/>
        </w:rPr>
        <w:t>.</w:t>
      </w:r>
      <w:r w:rsidR="00A23863" w:rsidRPr="005F3B1D">
        <w:rPr>
          <w:b/>
          <w:bCs/>
          <w:sz w:val="24"/>
          <w:szCs w:val="24"/>
        </w:rPr>
        <w:t xml:space="preserve"> </w:t>
      </w:r>
      <w:r w:rsidR="0055132E" w:rsidRPr="005F3B1D">
        <w:rPr>
          <w:sz w:val="24"/>
          <w:szCs w:val="24"/>
        </w:rPr>
        <w:t>În faza urmăririi penale, videoconferința poate fi utilizată în cazurile prevăzute de Codul de procedură penală, pentru:</w:t>
      </w:r>
    </w:p>
    <w:p w14:paraId="02A92082" w14:textId="3AC1621B" w:rsidR="0055132E" w:rsidRPr="005F3B1D" w:rsidRDefault="00797898" w:rsidP="00803A21">
      <w:pPr>
        <w:spacing w:after="120"/>
        <w:ind w:left="360"/>
        <w:jc w:val="both"/>
        <w:rPr>
          <w:sz w:val="24"/>
          <w:szCs w:val="24"/>
        </w:rPr>
      </w:pPr>
      <w:r w:rsidRPr="005F3B1D">
        <w:rPr>
          <w:sz w:val="24"/>
          <w:szCs w:val="24"/>
        </w:rPr>
        <w:t xml:space="preserve">a) </w:t>
      </w:r>
      <w:r w:rsidR="0055132E" w:rsidRPr="005F3B1D">
        <w:rPr>
          <w:sz w:val="24"/>
          <w:szCs w:val="24"/>
        </w:rPr>
        <w:t>asigurarea interpretării, în condițiile art. 85 alin. (1</w:t>
      </w:r>
      <w:r w:rsidR="0055132E" w:rsidRPr="005F3B1D">
        <w:rPr>
          <w:sz w:val="24"/>
          <w:szCs w:val="24"/>
          <w:vertAlign w:val="superscript"/>
        </w:rPr>
        <w:t>2</w:t>
      </w:r>
      <w:r w:rsidR="0055132E" w:rsidRPr="005F3B1D">
        <w:rPr>
          <w:sz w:val="24"/>
          <w:szCs w:val="24"/>
        </w:rPr>
        <w:t xml:space="preserve">) </w:t>
      </w:r>
      <w:r w:rsidR="00704F12" w:rsidRPr="005F3B1D">
        <w:rPr>
          <w:sz w:val="24"/>
          <w:szCs w:val="24"/>
        </w:rPr>
        <w:t>din Codul de procedură penală</w:t>
      </w:r>
      <w:r w:rsidR="0055132E" w:rsidRPr="005F3B1D">
        <w:rPr>
          <w:sz w:val="24"/>
          <w:szCs w:val="24"/>
        </w:rPr>
        <w:t>;</w:t>
      </w:r>
    </w:p>
    <w:p w14:paraId="2D50D4D9" w14:textId="365C9CCD" w:rsidR="0055132E" w:rsidRPr="005F3B1D" w:rsidRDefault="00797898" w:rsidP="00803A21">
      <w:pPr>
        <w:spacing w:after="120"/>
        <w:ind w:left="360"/>
        <w:jc w:val="both"/>
        <w:rPr>
          <w:sz w:val="24"/>
          <w:szCs w:val="24"/>
        </w:rPr>
      </w:pPr>
      <w:r w:rsidRPr="005F3B1D">
        <w:rPr>
          <w:sz w:val="24"/>
          <w:szCs w:val="24"/>
        </w:rPr>
        <w:t xml:space="preserve">b) </w:t>
      </w:r>
      <w:r w:rsidR="0055132E" w:rsidRPr="005F3B1D">
        <w:rPr>
          <w:sz w:val="24"/>
          <w:szCs w:val="24"/>
        </w:rPr>
        <w:t>audierea bănuitului sau învinuitului aflat în detenție, în condițiile art. 104 alin. (1</w:t>
      </w:r>
      <w:r w:rsidR="00704F12" w:rsidRPr="005F3B1D">
        <w:rPr>
          <w:sz w:val="24"/>
          <w:szCs w:val="24"/>
          <w:vertAlign w:val="superscript"/>
        </w:rPr>
        <w:t>1</w:t>
      </w:r>
      <w:r w:rsidR="0055132E" w:rsidRPr="005F3B1D">
        <w:rPr>
          <w:sz w:val="24"/>
          <w:szCs w:val="24"/>
        </w:rPr>
        <w:t xml:space="preserve">) </w:t>
      </w:r>
      <w:r w:rsidR="00704F12" w:rsidRPr="005F3B1D">
        <w:rPr>
          <w:sz w:val="24"/>
          <w:szCs w:val="24"/>
        </w:rPr>
        <w:t>din Codul de procedură penală</w:t>
      </w:r>
      <w:r w:rsidR="0055132E" w:rsidRPr="005F3B1D">
        <w:rPr>
          <w:sz w:val="24"/>
          <w:szCs w:val="24"/>
        </w:rPr>
        <w:t>;</w:t>
      </w:r>
    </w:p>
    <w:p w14:paraId="11025677" w14:textId="71DC4383" w:rsidR="0055132E" w:rsidRPr="005F3B1D" w:rsidRDefault="00797898" w:rsidP="00803A21">
      <w:pPr>
        <w:spacing w:after="120"/>
        <w:ind w:left="360"/>
        <w:jc w:val="both"/>
        <w:rPr>
          <w:sz w:val="24"/>
          <w:szCs w:val="24"/>
        </w:rPr>
      </w:pPr>
      <w:r w:rsidRPr="005F3B1D">
        <w:rPr>
          <w:sz w:val="24"/>
          <w:szCs w:val="24"/>
        </w:rPr>
        <w:t xml:space="preserve">c) </w:t>
      </w:r>
      <w:r w:rsidR="00704F12" w:rsidRPr="005F3B1D">
        <w:rPr>
          <w:sz w:val="24"/>
          <w:szCs w:val="24"/>
        </w:rPr>
        <w:t>audierea martorului, în condițiile art. 109 alin. (3</w:t>
      </w:r>
      <w:r w:rsidR="00704F12" w:rsidRPr="005F3B1D">
        <w:rPr>
          <w:sz w:val="24"/>
          <w:szCs w:val="24"/>
          <w:vertAlign w:val="superscript"/>
        </w:rPr>
        <w:t>2</w:t>
      </w:r>
      <w:r w:rsidR="00704F12" w:rsidRPr="005F3B1D">
        <w:rPr>
          <w:sz w:val="24"/>
          <w:szCs w:val="24"/>
        </w:rPr>
        <w:t xml:space="preserve">) </w:t>
      </w:r>
      <w:r w:rsidR="00B84ED3" w:rsidRPr="005F3B1D">
        <w:rPr>
          <w:sz w:val="24"/>
          <w:szCs w:val="24"/>
        </w:rPr>
        <w:t>și (3</w:t>
      </w:r>
      <w:r w:rsidR="00B84ED3" w:rsidRPr="005F3B1D">
        <w:rPr>
          <w:sz w:val="24"/>
          <w:szCs w:val="24"/>
          <w:vertAlign w:val="superscript"/>
        </w:rPr>
        <w:t>3</w:t>
      </w:r>
      <w:r w:rsidR="00B84ED3" w:rsidRPr="005F3B1D">
        <w:rPr>
          <w:sz w:val="24"/>
          <w:szCs w:val="24"/>
        </w:rPr>
        <w:t xml:space="preserve">) și ale art. 111 alin. (2) din </w:t>
      </w:r>
      <w:r w:rsidR="00704F12" w:rsidRPr="005F3B1D">
        <w:rPr>
          <w:sz w:val="24"/>
          <w:szCs w:val="24"/>
        </w:rPr>
        <w:t>Codul de procedură penală</w:t>
      </w:r>
      <w:r w:rsidR="0055132E" w:rsidRPr="005F3B1D">
        <w:rPr>
          <w:sz w:val="24"/>
          <w:szCs w:val="24"/>
        </w:rPr>
        <w:t>;</w:t>
      </w:r>
    </w:p>
    <w:p w14:paraId="21BBBE3E" w14:textId="4465F6C3" w:rsidR="0055132E" w:rsidRPr="005F3B1D" w:rsidRDefault="00797898" w:rsidP="00803A21">
      <w:pPr>
        <w:spacing w:after="120"/>
        <w:ind w:left="360"/>
        <w:jc w:val="both"/>
        <w:rPr>
          <w:sz w:val="24"/>
          <w:szCs w:val="24"/>
        </w:rPr>
      </w:pPr>
      <w:r w:rsidRPr="005F3B1D">
        <w:rPr>
          <w:sz w:val="24"/>
          <w:szCs w:val="24"/>
        </w:rPr>
        <w:t xml:space="preserve">d) </w:t>
      </w:r>
      <w:r w:rsidR="00704F12" w:rsidRPr="005F3B1D">
        <w:rPr>
          <w:sz w:val="24"/>
          <w:szCs w:val="24"/>
        </w:rPr>
        <w:t>audierea martorului c</w:t>
      </w:r>
      <w:r w:rsidR="00B84ED3" w:rsidRPr="005F3B1D">
        <w:rPr>
          <w:sz w:val="24"/>
          <w:szCs w:val="24"/>
        </w:rPr>
        <w:t>ăruia i-au fost aplicate</w:t>
      </w:r>
      <w:r w:rsidR="00704F12" w:rsidRPr="005F3B1D">
        <w:rPr>
          <w:sz w:val="24"/>
          <w:szCs w:val="24"/>
        </w:rPr>
        <w:t xml:space="preserve"> măsuri de protecție, în condițiile art. 110 din Codul de procedură penală</w:t>
      </w:r>
      <w:r w:rsidR="0055132E" w:rsidRPr="005F3B1D">
        <w:rPr>
          <w:sz w:val="24"/>
          <w:szCs w:val="24"/>
        </w:rPr>
        <w:t>;</w:t>
      </w:r>
    </w:p>
    <w:p w14:paraId="3A7E0E0A" w14:textId="29457A35" w:rsidR="0055132E" w:rsidRPr="005F3B1D" w:rsidRDefault="00797898" w:rsidP="00803A21">
      <w:pPr>
        <w:spacing w:after="120"/>
        <w:ind w:left="360"/>
        <w:jc w:val="both"/>
        <w:rPr>
          <w:sz w:val="24"/>
          <w:szCs w:val="24"/>
        </w:rPr>
      </w:pPr>
      <w:r w:rsidRPr="005F3B1D">
        <w:rPr>
          <w:sz w:val="24"/>
          <w:szCs w:val="24"/>
        </w:rPr>
        <w:t xml:space="preserve">e) </w:t>
      </w:r>
      <w:r w:rsidR="00704F12" w:rsidRPr="005F3B1D">
        <w:rPr>
          <w:sz w:val="24"/>
          <w:szCs w:val="24"/>
        </w:rPr>
        <w:t>examinarea prin videoconferință de către judecătorul de instrucție a demersurilor, plângerilor și cererilor</w:t>
      </w:r>
      <w:r w:rsidRPr="005F3B1D">
        <w:rPr>
          <w:sz w:val="24"/>
          <w:szCs w:val="24"/>
        </w:rPr>
        <w:t>,</w:t>
      </w:r>
      <w:r w:rsidR="00704F12" w:rsidRPr="005F3B1D">
        <w:rPr>
          <w:sz w:val="24"/>
          <w:szCs w:val="24"/>
        </w:rPr>
        <w:t xml:space="preserve"> în condițiile art. 300 alin.</w:t>
      </w:r>
      <w:r w:rsidR="00335C6A" w:rsidRPr="005F3B1D">
        <w:rPr>
          <w:sz w:val="24"/>
          <w:szCs w:val="24"/>
        </w:rPr>
        <w:t xml:space="preserve"> (3</w:t>
      </w:r>
      <w:r w:rsidR="00335C6A" w:rsidRPr="005F3B1D">
        <w:rPr>
          <w:sz w:val="24"/>
          <w:szCs w:val="24"/>
          <w:vertAlign w:val="superscript"/>
        </w:rPr>
        <w:t>2</w:t>
      </w:r>
      <w:r w:rsidR="00335C6A" w:rsidRPr="005F3B1D">
        <w:rPr>
          <w:sz w:val="24"/>
          <w:szCs w:val="24"/>
        </w:rPr>
        <w:t>) și</w:t>
      </w:r>
      <w:r w:rsidR="00704F12" w:rsidRPr="005F3B1D">
        <w:rPr>
          <w:sz w:val="24"/>
          <w:szCs w:val="24"/>
        </w:rPr>
        <w:t xml:space="preserve"> (4) din Codul de procedură penală, atunci când </w:t>
      </w:r>
      <w:r w:rsidR="00B84ED3" w:rsidRPr="005F3B1D">
        <w:rPr>
          <w:sz w:val="24"/>
          <w:szCs w:val="24"/>
        </w:rPr>
        <w:t xml:space="preserve">judecătorul de instrucție </w:t>
      </w:r>
      <w:r w:rsidR="00704F12" w:rsidRPr="005F3B1D">
        <w:rPr>
          <w:sz w:val="24"/>
          <w:szCs w:val="24"/>
        </w:rPr>
        <w:t>dispune astfel.</w:t>
      </w:r>
    </w:p>
    <w:p w14:paraId="374D24CB" w14:textId="01D2431F" w:rsidR="00704F12" w:rsidRPr="005F3B1D" w:rsidRDefault="00A62FB6" w:rsidP="00803A21">
      <w:pPr>
        <w:spacing w:after="120"/>
        <w:jc w:val="both"/>
        <w:rPr>
          <w:sz w:val="24"/>
          <w:szCs w:val="24"/>
        </w:rPr>
      </w:pPr>
      <w:r>
        <w:rPr>
          <w:sz w:val="24"/>
          <w:szCs w:val="24"/>
        </w:rPr>
        <w:t>20</w:t>
      </w:r>
      <w:r w:rsidR="00C56C70" w:rsidRPr="005F3B1D">
        <w:rPr>
          <w:sz w:val="24"/>
          <w:szCs w:val="24"/>
        </w:rPr>
        <w:t>.</w:t>
      </w:r>
      <w:r w:rsidR="004A3252">
        <w:rPr>
          <w:sz w:val="24"/>
          <w:szCs w:val="24"/>
        </w:rPr>
        <w:t>1</w:t>
      </w:r>
      <w:r w:rsidR="00C56C70" w:rsidRPr="005F3B1D">
        <w:rPr>
          <w:sz w:val="24"/>
          <w:szCs w:val="24"/>
        </w:rPr>
        <w:t>.</w:t>
      </w:r>
      <w:r w:rsidR="00C56C70" w:rsidRPr="005F3B1D">
        <w:rPr>
          <w:b/>
          <w:bCs/>
          <w:sz w:val="24"/>
          <w:szCs w:val="24"/>
        </w:rPr>
        <w:t xml:space="preserve"> </w:t>
      </w:r>
      <w:r w:rsidR="00704F12" w:rsidRPr="005F3B1D">
        <w:rPr>
          <w:sz w:val="24"/>
          <w:szCs w:val="24"/>
        </w:rPr>
        <w:t>Instituția în care se află persoana audiată desemnează o persoană responsabilă pentru asigurarea accesului la echipament și verificarea identității</w:t>
      </w:r>
      <w:r w:rsidR="00B84ED3" w:rsidRPr="005F3B1D">
        <w:rPr>
          <w:sz w:val="24"/>
          <w:szCs w:val="24"/>
        </w:rPr>
        <w:t xml:space="preserve"> </w:t>
      </w:r>
      <w:r w:rsidR="00B8589E" w:rsidRPr="005F3B1D">
        <w:rPr>
          <w:sz w:val="24"/>
          <w:szCs w:val="24"/>
        </w:rPr>
        <w:t>acesteia</w:t>
      </w:r>
      <w:r w:rsidR="00704F12" w:rsidRPr="005F3B1D">
        <w:rPr>
          <w:sz w:val="24"/>
          <w:szCs w:val="24"/>
        </w:rPr>
        <w:t>.</w:t>
      </w:r>
      <w:r w:rsidR="00B84ED3" w:rsidRPr="005F3B1D">
        <w:rPr>
          <w:sz w:val="24"/>
          <w:szCs w:val="24"/>
        </w:rPr>
        <w:t xml:space="preserve"> Identitatea se verifică prin examinarea actului de identitate și, după caz, prin confruntarea datelor cu informațiile disponibile în registrele de stat, cu copiile actelor anexate la dosar sau prin alte mijloace care permit stabilirea cu certitudine a identității. Actul de identitate poate fi prezentat în fața camerei video sau transmis în prealabil printr-un canal securizat. Modalitatea de verificare a identității și identitatea persoanei care a efectuat verificarea se consemnează în procesul-verbal al acțiunii procesuale.</w:t>
      </w:r>
    </w:p>
    <w:p w14:paraId="1D872BF9" w14:textId="32AC8EBA" w:rsidR="00704F12" w:rsidRPr="005F3B1D" w:rsidRDefault="00A62FB6" w:rsidP="00803A21">
      <w:pPr>
        <w:spacing w:after="120"/>
        <w:jc w:val="both"/>
        <w:rPr>
          <w:sz w:val="24"/>
          <w:szCs w:val="24"/>
        </w:rPr>
      </w:pPr>
      <w:r>
        <w:rPr>
          <w:sz w:val="24"/>
          <w:szCs w:val="24"/>
        </w:rPr>
        <w:t>20</w:t>
      </w:r>
      <w:r w:rsidR="00C56C70" w:rsidRPr="005F3B1D">
        <w:rPr>
          <w:sz w:val="24"/>
          <w:szCs w:val="24"/>
        </w:rPr>
        <w:t>.</w:t>
      </w:r>
      <w:r w:rsidR="004A3252">
        <w:rPr>
          <w:sz w:val="24"/>
          <w:szCs w:val="24"/>
        </w:rPr>
        <w:t>2</w:t>
      </w:r>
      <w:r w:rsidR="00C56C70" w:rsidRPr="005F3B1D">
        <w:rPr>
          <w:sz w:val="24"/>
          <w:szCs w:val="24"/>
        </w:rPr>
        <w:t>.</w:t>
      </w:r>
      <w:r w:rsidR="00C56C70" w:rsidRPr="005F3B1D">
        <w:rPr>
          <w:b/>
          <w:bCs/>
          <w:sz w:val="24"/>
          <w:szCs w:val="24"/>
        </w:rPr>
        <w:t xml:space="preserve"> </w:t>
      </w:r>
      <w:r w:rsidR="00A66081" w:rsidRPr="003F32AC">
        <w:rPr>
          <w:sz w:val="24"/>
          <w:szCs w:val="24"/>
        </w:rPr>
        <w:t>Instanța de judecată,</w:t>
      </w:r>
      <w:r w:rsidR="00A66081">
        <w:rPr>
          <w:b/>
          <w:bCs/>
          <w:sz w:val="24"/>
          <w:szCs w:val="24"/>
        </w:rPr>
        <w:t xml:space="preserve"> </w:t>
      </w:r>
      <w:r w:rsidR="00EB2D92" w:rsidRPr="005F3B1D">
        <w:rPr>
          <w:sz w:val="24"/>
          <w:szCs w:val="24"/>
        </w:rPr>
        <w:t xml:space="preserve">procurorul </w:t>
      </w:r>
      <w:r w:rsidR="00EB2D92">
        <w:rPr>
          <w:sz w:val="24"/>
          <w:szCs w:val="24"/>
        </w:rPr>
        <w:t>sau o</w:t>
      </w:r>
      <w:r w:rsidR="00704F12" w:rsidRPr="005F3B1D">
        <w:rPr>
          <w:sz w:val="24"/>
          <w:szCs w:val="24"/>
        </w:rPr>
        <w:t xml:space="preserve">rganul de urmărire penală se asigură, </w:t>
      </w:r>
      <w:r w:rsidR="0071673E">
        <w:rPr>
          <w:sz w:val="24"/>
          <w:szCs w:val="24"/>
        </w:rPr>
        <w:t xml:space="preserve">dacă este </w:t>
      </w:r>
      <w:r w:rsidR="00704F12" w:rsidRPr="005F3B1D">
        <w:rPr>
          <w:sz w:val="24"/>
          <w:szCs w:val="24"/>
        </w:rPr>
        <w:t>posibilul, că persoana audiată se află într-un spațiu adecvat, fără terți neautorizați și fără influențe externe asupra declarațiilor.</w:t>
      </w:r>
      <w:r w:rsidR="0091789F" w:rsidRPr="005F3B1D">
        <w:rPr>
          <w:sz w:val="24"/>
          <w:szCs w:val="24"/>
        </w:rPr>
        <w:t xml:space="preserve"> Persoana responsabilă din instituția gazdă </w:t>
      </w:r>
      <w:r w:rsidR="000B61AF" w:rsidRPr="005F3B1D">
        <w:rPr>
          <w:sz w:val="24"/>
          <w:szCs w:val="24"/>
        </w:rPr>
        <w:t>informează participantul, înainte de începerea audierii, cu privire la interdicția prezenței terților neautorizați și a utilizării dispozitivelor de înregistrare neautorizate. Îndeplinirea acestei obligații se consemnează în procesul-verbal al ședinței, iar, după caz, participantului i se poate solicita să confirme</w:t>
      </w:r>
      <w:r w:rsidR="00CB1100" w:rsidRPr="005F3B1D">
        <w:rPr>
          <w:sz w:val="24"/>
          <w:szCs w:val="24"/>
        </w:rPr>
        <w:t xml:space="preserve"> acest fapt </w:t>
      </w:r>
      <w:r w:rsidR="000B61AF" w:rsidRPr="005F3B1D">
        <w:rPr>
          <w:sz w:val="24"/>
          <w:szCs w:val="24"/>
        </w:rPr>
        <w:t>printr-o declarație</w:t>
      </w:r>
      <w:r w:rsidR="00CB1100" w:rsidRPr="005F3B1D">
        <w:rPr>
          <w:sz w:val="24"/>
          <w:szCs w:val="24"/>
        </w:rPr>
        <w:t>.</w:t>
      </w:r>
    </w:p>
    <w:p w14:paraId="540631EE" w14:textId="6780219B" w:rsidR="00872D52" w:rsidRPr="005F3B1D" w:rsidRDefault="00A62FB6" w:rsidP="00803A21">
      <w:pPr>
        <w:spacing w:after="120"/>
        <w:jc w:val="both"/>
        <w:rPr>
          <w:sz w:val="24"/>
          <w:szCs w:val="24"/>
        </w:rPr>
      </w:pPr>
      <w:r>
        <w:rPr>
          <w:sz w:val="24"/>
          <w:szCs w:val="24"/>
        </w:rPr>
        <w:lastRenderedPageBreak/>
        <w:t>21</w:t>
      </w:r>
      <w:r w:rsidR="008F0385">
        <w:rPr>
          <w:sz w:val="24"/>
          <w:szCs w:val="24"/>
        </w:rPr>
        <w:t>.</w:t>
      </w:r>
      <w:r w:rsidR="00C56C70" w:rsidRPr="005F3B1D">
        <w:rPr>
          <w:sz w:val="24"/>
          <w:szCs w:val="24"/>
        </w:rPr>
        <w:t>1.</w:t>
      </w:r>
      <w:r w:rsidR="00C56C70" w:rsidRPr="005F3B1D">
        <w:rPr>
          <w:b/>
          <w:bCs/>
          <w:sz w:val="24"/>
          <w:szCs w:val="24"/>
        </w:rPr>
        <w:t xml:space="preserve"> </w:t>
      </w:r>
      <w:r w:rsidR="00CB1100" w:rsidRPr="005F3B1D">
        <w:rPr>
          <w:sz w:val="24"/>
          <w:szCs w:val="24"/>
        </w:rPr>
        <w:t>Persoana responsabilă</w:t>
      </w:r>
      <w:r w:rsidR="0042466E" w:rsidRPr="005F3B1D">
        <w:rPr>
          <w:sz w:val="24"/>
          <w:szCs w:val="24"/>
        </w:rPr>
        <w:t xml:space="preserve"> asistă acțiunea procesuală prin atribuții tehnice specializate (configurare conexiune, verificare echipamente, înregistrare audio-video, export ori stocare</w:t>
      </w:r>
      <w:r w:rsidR="00693A56" w:rsidRPr="005F3B1D">
        <w:rPr>
          <w:sz w:val="24"/>
          <w:szCs w:val="24"/>
        </w:rPr>
        <w:t>)</w:t>
      </w:r>
      <w:r w:rsidR="0042466E" w:rsidRPr="005F3B1D">
        <w:rPr>
          <w:sz w:val="24"/>
          <w:szCs w:val="24"/>
        </w:rPr>
        <w:t xml:space="preserve">, la solicitarea </w:t>
      </w:r>
      <w:r w:rsidR="007C4888">
        <w:rPr>
          <w:sz w:val="24"/>
          <w:szCs w:val="24"/>
        </w:rPr>
        <w:t xml:space="preserve">instanței de judecată, </w:t>
      </w:r>
      <w:r w:rsidR="00093DB0" w:rsidRPr="005F3B1D">
        <w:rPr>
          <w:sz w:val="24"/>
          <w:szCs w:val="24"/>
        </w:rPr>
        <w:t xml:space="preserve">procurorului </w:t>
      </w:r>
      <w:r w:rsidR="00093DB0">
        <w:rPr>
          <w:sz w:val="24"/>
          <w:szCs w:val="24"/>
        </w:rPr>
        <w:t xml:space="preserve">sau </w:t>
      </w:r>
      <w:r w:rsidR="0042466E" w:rsidRPr="005F3B1D">
        <w:rPr>
          <w:sz w:val="24"/>
          <w:szCs w:val="24"/>
        </w:rPr>
        <w:t>organului de urmărire penală.</w:t>
      </w:r>
    </w:p>
    <w:p w14:paraId="6FCECABC" w14:textId="39962C59" w:rsidR="0055132E" w:rsidRPr="005F3B1D" w:rsidRDefault="00A62FB6" w:rsidP="00803A21">
      <w:pPr>
        <w:spacing w:after="120"/>
        <w:jc w:val="both"/>
        <w:rPr>
          <w:sz w:val="24"/>
          <w:szCs w:val="24"/>
        </w:rPr>
      </w:pPr>
      <w:r>
        <w:rPr>
          <w:sz w:val="24"/>
          <w:szCs w:val="24"/>
        </w:rPr>
        <w:t>21</w:t>
      </w:r>
      <w:r w:rsidR="00C56C70" w:rsidRPr="005F3B1D">
        <w:rPr>
          <w:sz w:val="24"/>
          <w:szCs w:val="24"/>
        </w:rPr>
        <w:t>.2.</w:t>
      </w:r>
      <w:r w:rsidR="00C56C70" w:rsidRPr="005F3B1D">
        <w:rPr>
          <w:b/>
          <w:bCs/>
          <w:sz w:val="24"/>
          <w:szCs w:val="24"/>
        </w:rPr>
        <w:t xml:space="preserve"> </w:t>
      </w:r>
      <w:r w:rsidR="00CB1100" w:rsidRPr="005F3B1D">
        <w:rPr>
          <w:sz w:val="24"/>
          <w:szCs w:val="24"/>
        </w:rPr>
        <w:t>Persoana responsabilă</w:t>
      </w:r>
      <w:r w:rsidR="0042466E" w:rsidRPr="005F3B1D">
        <w:rPr>
          <w:sz w:val="24"/>
          <w:szCs w:val="24"/>
        </w:rPr>
        <w:t xml:space="preserve"> are obligația de a respecta confidențialitatea și de a asigura protecția datelor, inclusiv prin prevenirea copierii neautorizate și menținerea integrită</w:t>
      </w:r>
      <w:r w:rsidR="00693A56" w:rsidRPr="005F3B1D">
        <w:rPr>
          <w:sz w:val="24"/>
          <w:szCs w:val="24"/>
        </w:rPr>
        <w:t>ț</w:t>
      </w:r>
      <w:r w:rsidR="0042466E" w:rsidRPr="005F3B1D">
        <w:rPr>
          <w:sz w:val="24"/>
          <w:szCs w:val="24"/>
        </w:rPr>
        <w:t>ii fișierelor.</w:t>
      </w:r>
    </w:p>
    <w:p w14:paraId="6719D9EE" w14:textId="51302188" w:rsidR="003707F6" w:rsidRPr="005F3B1D" w:rsidRDefault="00A62FB6" w:rsidP="00803A21">
      <w:pPr>
        <w:spacing w:after="120"/>
        <w:jc w:val="both"/>
        <w:rPr>
          <w:sz w:val="24"/>
          <w:szCs w:val="24"/>
        </w:rPr>
      </w:pPr>
      <w:r>
        <w:rPr>
          <w:sz w:val="24"/>
          <w:szCs w:val="24"/>
        </w:rPr>
        <w:t>22</w:t>
      </w:r>
      <w:r w:rsidR="00C56C70" w:rsidRPr="005F3B1D">
        <w:rPr>
          <w:sz w:val="24"/>
          <w:szCs w:val="24"/>
        </w:rPr>
        <w:t>.1.</w:t>
      </w:r>
      <w:r w:rsidR="003707F6" w:rsidRPr="005F3B1D">
        <w:rPr>
          <w:sz w:val="24"/>
          <w:szCs w:val="24"/>
        </w:rPr>
        <w:t xml:space="preserve"> Înainte de începerea audierii prin videoconferință în faza urmăririi penale, </w:t>
      </w:r>
      <w:r w:rsidR="00757C5C" w:rsidRPr="005F3B1D">
        <w:rPr>
          <w:sz w:val="24"/>
          <w:szCs w:val="24"/>
        </w:rPr>
        <w:t>persoana responsabilă</w:t>
      </w:r>
      <w:r w:rsidR="003707F6" w:rsidRPr="005F3B1D">
        <w:rPr>
          <w:sz w:val="24"/>
          <w:szCs w:val="24"/>
        </w:rPr>
        <w:t xml:space="preserve"> verifică funcționalitatea echipamentelor și efectuează o înregistrare de control, care nu se stochează.</w:t>
      </w:r>
    </w:p>
    <w:p w14:paraId="4409BE66" w14:textId="4B08FAF2" w:rsidR="003707F6" w:rsidRPr="005F3B1D" w:rsidRDefault="00A62FB6" w:rsidP="00803A21">
      <w:pPr>
        <w:spacing w:after="120"/>
        <w:jc w:val="both"/>
        <w:rPr>
          <w:sz w:val="24"/>
          <w:szCs w:val="24"/>
        </w:rPr>
      </w:pPr>
      <w:r>
        <w:rPr>
          <w:sz w:val="24"/>
          <w:szCs w:val="24"/>
        </w:rPr>
        <w:t>22</w:t>
      </w:r>
      <w:r w:rsidR="00C56C70" w:rsidRPr="005F3B1D">
        <w:rPr>
          <w:sz w:val="24"/>
          <w:szCs w:val="24"/>
        </w:rPr>
        <w:t>.2.</w:t>
      </w:r>
      <w:r w:rsidR="00797898" w:rsidRPr="005F3B1D">
        <w:rPr>
          <w:b/>
          <w:bCs/>
          <w:sz w:val="24"/>
          <w:szCs w:val="24"/>
        </w:rPr>
        <w:t xml:space="preserve"> </w:t>
      </w:r>
      <w:r w:rsidR="003707F6" w:rsidRPr="005F3B1D">
        <w:rPr>
          <w:sz w:val="24"/>
          <w:szCs w:val="24"/>
        </w:rPr>
        <w:t xml:space="preserve">Înregistrarea audio și video a audierii se efectuează în condițiile </w:t>
      </w:r>
      <w:r w:rsidR="001E6912">
        <w:rPr>
          <w:sz w:val="24"/>
          <w:szCs w:val="24"/>
        </w:rPr>
        <w:t xml:space="preserve">legislației procesuale aplicabile </w:t>
      </w:r>
      <w:r w:rsidR="003707F6" w:rsidRPr="005F3B1D">
        <w:rPr>
          <w:sz w:val="24"/>
          <w:szCs w:val="24"/>
        </w:rPr>
        <w:t>și se asigură caracterul continuu al înregistrării, astfel încât declarațiile să poată fi percepute integral</w:t>
      </w:r>
      <w:r w:rsidR="00B84ED3" w:rsidRPr="005F3B1D">
        <w:rPr>
          <w:sz w:val="24"/>
          <w:szCs w:val="24"/>
        </w:rPr>
        <w:t>.</w:t>
      </w:r>
    </w:p>
    <w:p w14:paraId="66FB3FA9" w14:textId="2D324214" w:rsidR="003707F6" w:rsidRPr="005F3B1D" w:rsidRDefault="00A62FB6" w:rsidP="00C56C70">
      <w:pPr>
        <w:spacing w:after="120"/>
        <w:jc w:val="both"/>
        <w:rPr>
          <w:sz w:val="24"/>
          <w:szCs w:val="24"/>
        </w:rPr>
      </w:pPr>
      <w:r>
        <w:rPr>
          <w:sz w:val="24"/>
          <w:szCs w:val="24"/>
        </w:rPr>
        <w:t>22</w:t>
      </w:r>
      <w:r w:rsidR="00C56C70" w:rsidRPr="005F3B1D">
        <w:rPr>
          <w:sz w:val="24"/>
          <w:szCs w:val="24"/>
        </w:rPr>
        <w:t>.</w:t>
      </w:r>
      <w:r w:rsidR="00F87E69">
        <w:rPr>
          <w:sz w:val="24"/>
          <w:szCs w:val="24"/>
        </w:rPr>
        <w:t>3</w:t>
      </w:r>
      <w:r w:rsidR="00C56C70" w:rsidRPr="005F3B1D">
        <w:rPr>
          <w:sz w:val="24"/>
          <w:szCs w:val="24"/>
        </w:rPr>
        <w:t xml:space="preserve">. </w:t>
      </w:r>
      <w:r w:rsidR="0091789F" w:rsidRPr="005F3B1D">
        <w:rPr>
          <w:sz w:val="24"/>
          <w:szCs w:val="24"/>
        </w:rPr>
        <w:t xml:space="preserve">În cazul depunerii obiecțiilor privind calitatea ori autenticitatea înregistrării, </w:t>
      </w:r>
      <w:r w:rsidR="001E6912">
        <w:rPr>
          <w:sz w:val="24"/>
          <w:szCs w:val="24"/>
        </w:rPr>
        <w:t xml:space="preserve">instanța de judecată, </w:t>
      </w:r>
      <w:r w:rsidR="001E6912" w:rsidRPr="005F3B1D">
        <w:rPr>
          <w:sz w:val="24"/>
          <w:szCs w:val="24"/>
        </w:rPr>
        <w:t xml:space="preserve">procurorul </w:t>
      </w:r>
      <w:r w:rsidR="001E6912">
        <w:rPr>
          <w:sz w:val="24"/>
          <w:szCs w:val="24"/>
        </w:rPr>
        <w:t xml:space="preserve">sau </w:t>
      </w:r>
      <w:r w:rsidR="0091789F" w:rsidRPr="005F3B1D">
        <w:rPr>
          <w:sz w:val="24"/>
          <w:szCs w:val="24"/>
        </w:rPr>
        <w:t xml:space="preserve">organul de urmărire penală va consemna obiecțiile, va păstra log-urile tehnice relevante (data și ora, </w:t>
      </w:r>
      <w:r w:rsidR="00797898" w:rsidRPr="005F3B1D">
        <w:rPr>
          <w:sz w:val="24"/>
          <w:szCs w:val="24"/>
        </w:rPr>
        <w:t>identificatorul sesiunii, evenimentele</w:t>
      </w:r>
      <w:r w:rsidR="0091789F" w:rsidRPr="005F3B1D">
        <w:rPr>
          <w:sz w:val="24"/>
          <w:szCs w:val="24"/>
        </w:rPr>
        <w:t xml:space="preserve"> de conexiune)</w:t>
      </w:r>
      <w:r w:rsidR="00946CA9" w:rsidRPr="005F3B1D">
        <w:rPr>
          <w:sz w:val="24"/>
          <w:szCs w:val="24"/>
        </w:rPr>
        <w:t>.</w:t>
      </w:r>
      <w:r w:rsidR="0091789F" w:rsidRPr="005F3B1D">
        <w:rPr>
          <w:sz w:val="24"/>
          <w:szCs w:val="24"/>
        </w:rPr>
        <w:t xml:space="preserve"> </w:t>
      </w:r>
      <w:r w:rsidR="00946CA9" w:rsidRPr="005F3B1D">
        <w:rPr>
          <w:sz w:val="24"/>
          <w:szCs w:val="24"/>
        </w:rPr>
        <w:t>D</w:t>
      </w:r>
      <w:r w:rsidR="0091789F" w:rsidRPr="005F3B1D">
        <w:rPr>
          <w:sz w:val="24"/>
          <w:szCs w:val="24"/>
        </w:rPr>
        <w:t xml:space="preserve">upă caz, va solicita </w:t>
      </w:r>
      <w:r w:rsidR="009D2275">
        <w:rPr>
          <w:sz w:val="24"/>
          <w:szCs w:val="24"/>
        </w:rPr>
        <w:t xml:space="preserve">persoanei responsabile </w:t>
      </w:r>
      <w:r w:rsidR="0091789F" w:rsidRPr="005F3B1D">
        <w:rPr>
          <w:sz w:val="24"/>
          <w:szCs w:val="24"/>
        </w:rPr>
        <w:t>un raport tehnic succint privind incidentul</w:t>
      </w:r>
      <w:r w:rsidR="005F739F">
        <w:rPr>
          <w:sz w:val="24"/>
          <w:szCs w:val="24"/>
        </w:rPr>
        <w:t>,</w:t>
      </w:r>
      <w:r w:rsidR="0091789F" w:rsidRPr="005F3B1D">
        <w:rPr>
          <w:sz w:val="24"/>
          <w:szCs w:val="24"/>
        </w:rPr>
        <w:t xml:space="preserve"> fără a include conținutul declarațiilor.</w:t>
      </w:r>
    </w:p>
    <w:p w14:paraId="69597A24" w14:textId="1D6C992D" w:rsidR="00F8112F" w:rsidRPr="005F3B1D" w:rsidRDefault="00A62FB6" w:rsidP="00946CA9">
      <w:pPr>
        <w:spacing w:after="120"/>
        <w:jc w:val="both"/>
        <w:rPr>
          <w:sz w:val="24"/>
          <w:szCs w:val="24"/>
        </w:rPr>
      </w:pPr>
      <w:r>
        <w:rPr>
          <w:sz w:val="24"/>
          <w:szCs w:val="24"/>
        </w:rPr>
        <w:t>23</w:t>
      </w:r>
      <w:r w:rsidR="00797898" w:rsidRPr="005F3B1D">
        <w:rPr>
          <w:sz w:val="24"/>
          <w:szCs w:val="24"/>
        </w:rPr>
        <w:t>.</w:t>
      </w:r>
      <w:r w:rsidR="00797898" w:rsidRPr="005F3B1D">
        <w:rPr>
          <w:b/>
          <w:bCs/>
          <w:sz w:val="24"/>
          <w:szCs w:val="24"/>
        </w:rPr>
        <w:t xml:space="preserve"> </w:t>
      </w:r>
      <w:r w:rsidR="00F8112F" w:rsidRPr="005F3B1D">
        <w:rPr>
          <w:sz w:val="24"/>
          <w:szCs w:val="24"/>
        </w:rPr>
        <w:t>În cazul audierii prin videoconferință a bănuitului sau a învinuitului, participarea apărătorului este obligatorie în cazurile prevăzute de Codul de procedură penală.</w:t>
      </w:r>
    </w:p>
    <w:p w14:paraId="0DB0249F" w14:textId="3804701B" w:rsidR="00A43247" w:rsidRPr="005F3B1D" w:rsidRDefault="00F87E69" w:rsidP="00946CA9">
      <w:pPr>
        <w:spacing w:after="120"/>
        <w:jc w:val="both"/>
        <w:rPr>
          <w:sz w:val="24"/>
          <w:szCs w:val="24"/>
        </w:rPr>
      </w:pPr>
      <w:r>
        <w:rPr>
          <w:sz w:val="24"/>
          <w:szCs w:val="24"/>
        </w:rPr>
        <w:t>2</w:t>
      </w:r>
      <w:r w:rsidR="00A62FB6">
        <w:rPr>
          <w:sz w:val="24"/>
          <w:szCs w:val="24"/>
        </w:rPr>
        <w:t>4</w:t>
      </w:r>
      <w:r w:rsidR="00797898" w:rsidRPr="005F3B1D">
        <w:rPr>
          <w:sz w:val="24"/>
          <w:szCs w:val="24"/>
        </w:rPr>
        <w:t xml:space="preserve">. </w:t>
      </w:r>
      <w:r w:rsidR="002E3D63" w:rsidRPr="005F3B1D">
        <w:rPr>
          <w:sz w:val="24"/>
          <w:szCs w:val="24"/>
        </w:rPr>
        <w:t xml:space="preserve">În cazul </w:t>
      </w:r>
      <w:r w:rsidR="00757C5C" w:rsidRPr="005F3B1D">
        <w:rPr>
          <w:sz w:val="24"/>
          <w:szCs w:val="24"/>
        </w:rPr>
        <w:t xml:space="preserve">audierii persoanei în </w:t>
      </w:r>
      <w:r w:rsidR="00797898" w:rsidRPr="005F3B1D">
        <w:rPr>
          <w:sz w:val="24"/>
          <w:szCs w:val="24"/>
        </w:rPr>
        <w:t>condițiile</w:t>
      </w:r>
      <w:r w:rsidR="00757C5C" w:rsidRPr="005F3B1D">
        <w:rPr>
          <w:sz w:val="24"/>
          <w:szCs w:val="24"/>
        </w:rPr>
        <w:t xml:space="preserve"> </w:t>
      </w:r>
      <w:r w:rsidR="002E3D63" w:rsidRPr="005F3B1D">
        <w:rPr>
          <w:sz w:val="24"/>
          <w:szCs w:val="24"/>
        </w:rPr>
        <w:t>art. 110 din Codul de procedură penală, videoconferinț</w:t>
      </w:r>
      <w:r w:rsidR="00757C5C" w:rsidRPr="005F3B1D">
        <w:rPr>
          <w:sz w:val="24"/>
          <w:szCs w:val="24"/>
        </w:rPr>
        <w:t xml:space="preserve">a va avea loc cu </w:t>
      </w:r>
      <w:r w:rsidR="002E3D63" w:rsidRPr="005F3B1D">
        <w:rPr>
          <w:sz w:val="24"/>
          <w:szCs w:val="24"/>
        </w:rPr>
        <w:t>circuit închis, cu distorsionarea imaginii și a vocii, astfel încât martorul să nu poată fi recunoscut.</w:t>
      </w:r>
    </w:p>
    <w:p w14:paraId="567536C0" w14:textId="1D4D97AC" w:rsidR="002E3D63" w:rsidRPr="005F3B1D" w:rsidRDefault="00F87E69" w:rsidP="00946CA9">
      <w:pPr>
        <w:spacing w:after="120"/>
        <w:jc w:val="both"/>
        <w:rPr>
          <w:sz w:val="24"/>
          <w:szCs w:val="24"/>
        </w:rPr>
      </w:pPr>
      <w:r>
        <w:rPr>
          <w:sz w:val="24"/>
          <w:szCs w:val="24"/>
        </w:rPr>
        <w:t>2</w:t>
      </w:r>
      <w:r w:rsidR="00A62FB6">
        <w:rPr>
          <w:sz w:val="24"/>
          <w:szCs w:val="24"/>
        </w:rPr>
        <w:t>5</w:t>
      </w:r>
      <w:r w:rsidR="00797898" w:rsidRPr="005F3B1D">
        <w:rPr>
          <w:sz w:val="24"/>
          <w:szCs w:val="24"/>
        </w:rPr>
        <w:t>.</w:t>
      </w:r>
      <w:r w:rsidR="00946CA9" w:rsidRPr="005F3B1D">
        <w:rPr>
          <w:sz w:val="24"/>
          <w:szCs w:val="24"/>
        </w:rPr>
        <w:t>1.</w:t>
      </w:r>
      <w:bookmarkStart w:id="6" w:name="_Hlk235791003"/>
      <w:r w:rsidR="002E3D63" w:rsidRPr="005F3B1D">
        <w:rPr>
          <w:sz w:val="24"/>
          <w:szCs w:val="24"/>
        </w:rPr>
        <w:t xml:space="preserve"> Procesul-verbal al acțiunii procesuale desfășurate prin videoconferință în faza urmăririi penale se întocmește în conformitate cu art. 260 și 261 din Codul de procedură penală.</w:t>
      </w:r>
      <w:r w:rsidR="00411161" w:rsidRPr="005F3B1D">
        <w:rPr>
          <w:sz w:val="24"/>
          <w:szCs w:val="24"/>
        </w:rPr>
        <w:t xml:space="preserve"> În cazul ședințelor desfășurate prin videoconferință în fața judecătorului de instrucție, consemnarea desfășurării ședinței se efectuează potrivit dispozițiilor Codului de procedură penală aplicabile ședinței de judecată.</w:t>
      </w:r>
    </w:p>
    <w:bookmarkEnd w:id="6"/>
    <w:p w14:paraId="5BAD7C6E" w14:textId="44C06F7C" w:rsidR="002E3D63" w:rsidRPr="005F3B1D" w:rsidRDefault="00F87E69" w:rsidP="00946CA9">
      <w:pPr>
        <w:spacing w:after="120"/>
        <w:jc w:val="both"/>
        <w:rPr>
          <w:sz w:val="24"/>
          <w:szCs w:val="24"/>
        </w:rPr>
      </w:pPr>
      <w:r>
        <w:rPr>
          <w:sz w:val="24"/>
          <w:szCs w:val="24"/>
        </w:rPr>
        <w:t>2</w:t>
      </w:r>
      <w:r w:rsidR="00A62FB6">
        <w:rPr>
          <w:sz w:val="24"/>
          <w:szCs w:val="24"/>
        </w:rPr>
        <w:t>5</w:t>
      </w:r>
      <w:r w:rsidR="00946CA9" w:rsidRPr="005F3B1D">
        <w:rPr>
          <w:sz w:val="24"/>
          <w:szCs w:val="24"/>
        </w:rPr>
        <w:t>.2.</w:t>
      </w:r>
      <w:r w:rsidR="00797898" w:rsidRPr="005F3B1D">
        <w:rPr>
          <w:sz w:val="24"/>
          <w:szCs w:val="24"/>
        </w:rPr>
        <w:t xml:space="preserve"> </w:t>
      </w:r>
      <w:r w:rsidR="002E3D63" w:rsidRPr="005F3B1D">
        <w:rPr>
          <w:sz w:val="24"/>
          <w:szCs w:val="24"/>
        </w:rPr>
        <w:t xml:space="preserve">Procesul-verbal va indica expres: utilizarea videoconferinței, locațiile, identitatea persoanei responsabile din instituția gazdă, identitatea administratorului tehnic local, </w:t>
      </w:r>
      <w:r w:rsidR="00797898" w:rsidRPr="005F3B1D">
        <w:rPr>
          <w:sz w:val="24"/>
          <w:szCs w:val="24"/>
        </w:rPr>
        <w:t>incidentele</w:t>
      </w:r>
      <w:r w:rsidR="002E3D63" w:rsidRPr="005F3B1D">
        <w:rPr>
          <w:sz w:val="24"/>
          <w:szCs w:val="24"/>
        </w:rPr>
        <w:t xml:space="preserve"> tehnice și măsurile întreprinse.</w:t>
      </w:r>
    </w:p>
    <w:p w14:paraId="298B7E33" w14:textId="2581C542" w:rsidR="002E3D63" w:rsidRPr="005F3B1D" w:rsidRDefault="00F87E69" w:rsidP="00946CA9">
      <w:pPr>
        <w:spacing w:after="120"/>
        <w:jc w:val="both"/>
        <w:rPr>
          <w:sz w:val="24"/>
          <w:szCs w:val="24"/>
        </w:rPr>
      </w:pPr>
      <w:r>
        <w:rPr>
          <w:sz w:val="24"/>
          <w:szCs w:val="24"/>
        </w:rPr>
        <w:t>2</w:t>
      </w:r>
      <w:r w:rsidR="00A62FB6">
        <w:rPr>
          <w:sz w:val="24"/>
          <w:szCs w:val="24"/>
        </w:rPr>
        <w:t>5</w:t>
      </w:r>
      <w:r w:rsidR="00946CA9" w:rsidRPr="005F3B1D">
        <w:rPr>
          <w:sz w:val="24"/>
          <w:szCs w:val="24"/>
        </w:rPr>
        <w:t xml:space="preserve">.3. </w:t>
      </w:r>
      <w:r w:rsidR="002E3D63" w:rsidRPr="005F3B1D">
        <w:rPr>
          <w:sz w:val="24"/>
          <w:szCs w:val="24"/>
        </w:rPr>
        <w:t>Suportul informațional care conține înregistrarea se anexează potrivit Codului de procedură penală și se păstrează în condiții de integritate și securitate, astfel încât să fie asigurată trasabilitatea.</w:t>
      </w:r>
    </w:p>
    <w:p w14:paraId="00C96FC8" w14:textId="77B2764E" w:rsidR="008B2F89" w:rsidRPr="005F3B1D" w:rsidRDefault="00F87E69" w:rsidP="00946CA9">
      <w:pPr>
        <w:spacing w:after="120"/>
        <w:jc w:val="both"/>
        <w:rPr>
          <w:sz w:val="24"/>
          <w:szCs w:val="24"/>
        </w:rPr>
      </w:pPr>
      <w:r>
        <w:rPr>
          <w:sz w:val="24"/>
          <w:szCs w:val="24"/>
        </w:rPr>
        <w:t>2</w:t>
      </w:r>
      <w:r w:rsidR="00A62FB6">
        <w:rPr>
          <w:sz w:val="24"/>
          <w:szCs w:val="24"/>
        </w:rPr>
        <w:t>5</w:t>
      </w:r>
      <w:r w:rsidR="00946CA9" w:rsidRPr="005F3B1D">
        <w:rPr>
          <w:sz w:val="24"/>
          <w:szCs w:val="24"/>
        </w:rPr>
        <w:t>.4.</w:t>
      </w:r>
      <w:r w:rsidR="008B2F89" w:rsidRPr="005F3B1D">
        <w:rPr>
          <w:sz w:val="24"/>
          <w:szCs w:val="24"/>
        </w:rPr>
        <w:t xml:space="preserve"> </w:t>
      </w:r>
      <w:r w:rsidR="00D26981">
        <w:rPr>
          <w:sz w:val="24"/>
          <w:szCs w:val="24"/>
        </w:rPr>
        <w:t>Semnarea</w:t>
      </w:r>
      <w:r w:rsidR="00736EFE">
        <w:rPr>
          <w:sz w:val="24"/>
          <w:szCs w:val="24"/>
        </w:rPr>
        <w:t xml:space="preserve"> actului procesual se </w:t>
      </w:r>
      <w:r w:rsidR="00D26981">
        <w:rPr>
          <w:sz w:val="24"/>
          <w:szCs w:val="24"/>
        </w:rPr>
        <w:t>realizează</w:t>
      </w:r>
      <w:r w:rsidR="00736EFE">
        <w:rPr>
          <w:sz w:val="24"/>
          <w:szCs w:val="24"/>
        </w:rPr>
        <w:t xml:space="preserve"> în condițiile prevăzute de legea procesuală și de legislația privind semnătura </w:t>
      </w:r>
      <w:r w:rsidR="00D26981">
        <w:rPr>
          <w:sz w:val="24"/>
          <w:szCs w:val="24"/>
        </w:rPr>
        <w:t>electronică</w:t>
      </w:r>
      <w:r w:rsidR="00736EFE">
        <w:rPr>
          <w:sz w:val="24"/>
          <w:szCs w:val="24"/>
        </w:rPr>
        <w:t xml:space="preserve">. </w:t>
      </w:r>
      <w:r w:rsidR="00A447D1" w:rsidRPr="005F3B1D">
        <w:rPr>
          <w:sz w:val="24"/>
          <w:szCs w:val="24"/>
        </w:rPr>
        <w:t>În cazul în care</w:t>
      </w:r>
      <w:r w:rsidR="008B2F89" w:rsidRPr="005F3B1D">
        <w:rPr>
          <w:sz w:val="24"/>
          <w:szCs w:val="24"/>
        </w:rPr>
        <w:t xml:space="preserve"> participantul se află </w:t>
      </w:r>
      <w:r w:rsidR="00905D13" w:rsidRPr="005F3B1D">
        <w:rPr>
          <w:sz w:val="24"/>
          <w:szCs w:val="24"/>
        </w:rPr>
        <w:t xml:space="preserve">în </w:t>
      </w:r>
      <w:r w:rsidR="00A447D1" w:rsidRPr="005F3B1D">
        <w:rPr>
          <w:sz w:val="24"/>
          <w:szCs w:val="24"/>
        </w:rPr>
        <w:t>sediul</w:t>
      </w:r>
      <w:r w:rsidR="008B2F89" w:rsidRPr="005F3B1D">
        <w:rPr>
          <w:sz w:val="24"/>
          <w:szCs w:val="24"/>
        </w:rPr>
        <w:t xml:space="preserve"> </w:t>
      </w:r>
      <w:r w:rsidR="00A145AF" w:rsidRPr="008E5554">
        <w:rPr>
          <w:sz w:val="24"/>
          <w:szCs w:val="24"/>
        </w:rPr>
        <w:t>instituție</w:t>
      </w:r>
      <w:r w:rsidR="008E5554" w:rsidRPr="008E5554">
        <w:rPr>
          <w:sz w:val="24"/>
          <w:szCs w:val="24"/>
        </w:rPr>
        <w:t>i</w:t>
      </w:r>
      <w:r w:rsidR="00A145AF" w:rsidRPr="008E5554">
        <w:rPr>
          <w:sz w:val="24"/>
          <w:szCs w:val="24"/>
        </w:rPr>
        <w:t xml:space="preserve"> care asigură comunicarea în cadrul acțiunilor procesuale în faza urmăririi penale și judecării cauzei</w:t>
      </w:r>
      <w:r w:rsidR="008B2F89" w:rsidRPr="005F3B1D">
        <w:rPr>
          <w:sz w:val="24"/>
          <w:szCs w:val="24"/>
        </w:rPr>
        <w:t xml:space="preserve"> </w:t>
      </w:r>
      <w:r w:rsidR="00905D13" w:rsidRPr="005F3B1D">
        <w:rPr>
          <w:sz w:val="24"/>
          <w:szCs w:val="24"/>
        </w:rPr>
        <w:t>sau în</w:t>
      </w:r>
      <w:r w:rsidR="00A447D1" w:rsidRPr="005F3B1D">
        <w:rPr>
          <w:sz w:val="24"/>
          <w:szCs w:val="24"/>
        </w:rPr>
        <w:t>tr-un</w:t>
      </w:r>
      <w:r w:rsidR="00905D13" w:rsidRPr="005F3B1D">
        <w:rPr>
          <w:sz w:val="24"/>
          <w:szCs w:val="24"/>
        </w:rPr>
        <w:t xml:space="preserve"> alt loc,</w:t>
      </w:r>
      <w:r w:rsidR="008B2F89" w:rsidRPr="005F3B1D">
        <w:rPr>
          <w:sz w:val="24"/>
          <w:szCs w:val="24"/>
        </w:rPr>
        <w:t xml:space="preserve"> </w:t>
      </w:r>
      <w:r w:rsidR="003B3B9A" w:rsidRPr="005F3B1D">
        <w:rPr>
          <w:sz w:val="24"/>
          <w:szCs w:val="24"/>
        </w:rPr>
        <w:t xml:space="preserve">semnarea </w:t>
      </w:r>
      <w:r w:rsidR="00A447D1" w:rsidRPr="005F3B1D">
        <w:rPr>
          <w:sz w:val="24"/>
          <w:szCs w:val="24"/>
        </w:rPr>
        <w:t xml:space="preserve">actului procesual se realizează prin aplicarea semnăturii </w:t>
      </w:r>
      <w:r w:rsidR="003B3B9A" w:rsidRPr="005F3B1D">
        <w:rPr>
          <w:sz w:val="24"/>
          <w:szCs w:val="24"/>
        </w:rPr>
        <w:t>electronic</w:t>
      </w:r>
      <w:r w:rsidR="00A447D1" w:rsidRPr="005F3B1D">
        <w:rPr>
          <w:sz w:val="24"/>
          <w:szCs w:val="24"/>
        </w:rPr>
        <w:t>e</w:t>
      </w:r>
      <w:r w:rsidR="008B2F89" w:rsidRPr="005F3B1D">
        <w:rPr>
          <w:sz w:val="24"/>
          <w:szCs w:val="24"/>
        </w:rPr>
        <w:t xml:space="preserve">, </w:t>
      </w:r>
      <w:r w:rsidR="00A447D1" w:rsidRPr="005F3B1D">
        <w:rPr>
          <w:sz w:val="24"/>
          <w:szCs w:val="24"/>
        </w:rPr>
        <w:t>dacă aceasta</w:t>
      </w:r>
      <w:r w:rsidR="008B2F89" w:rsidRPr="005F3B1D">
        <w:rPr>
          <w:sz w:val="24"/>
          <w:szCs w:val="24"/>
        </w:rPr>
        <w:t xml:space="preserve"> este disponibilă. Dacă semnarea de către participant este imposibilă ori participantul refuză să semneze, despre aceasta se face mențiune expresă, cu indicarea motivelor, în condițiile </w:t>
      </w:r>
      <w:r w:rsidR="00016121">
        <w:rPr>
          <w:sz w:val="24"/>
          <w:szCs w:val="24"/>
        </w:rPr>
        <w:t>legii procesuale</w:t>
      </w:r>
      <w:r w:rsidR="008B2F89" w:rsidRPr="005F3B1D">
        <w:rPr>
          <w:sz w:val="24"/>
          <w:szCs w:val="24"/>
        </w:rPr>
        <w:t>.</w:t>
      </w:r>
    </w:p>
    <w:p w14:paraId="667F2489" w14:textId="24A7E8F5" w:rsidR="002E3D63" w:rsidRPr="005F3B1D" w:rsidRDefault="00F87E69" w:rsidP="00946CA9">
      <w:pPr>
        <w:spacing w:after="120"/>
        <w:jc w:val="both"/>
        <w:rPr>
          <w:sz w:val="24"/>
          <w:szCs w:val="24"/>
        </w:rPr>
      </w:pPr>
      <w:r>
        <w:rPr>
          <w:sz w:val="24"/>
          <w:szCs w:val="24"/>
        </w:rPr>
        <w:t>2</w:t>
      </w:r>
      <w:r w:rsidR="00A62FB6">
        <w:rPr>
          <w:sz w:val="24"/>
          <w:szCs w:val="24"/>
        </w:rPr>
        <w:t>6</w:t>
      </w:r>
      <w:r w:rsidR="00797898" w:rsidRPr="005F3B1D">
        <w:rPr>
          <w:sz w:val="24"/>
          <w:szCs w:val="24"/>
        </w:rPr>
        <w:t>.</w:t>
      </w:r>
      <w:r w:rsidR="00946CA9" w:rsidRPr="005F3B1D">
        <w:rPr>
          <w:sz w:val="24"/>
          <w:szCs w:val="24"/>
        </w:rPr>
        <w:t>1.</w:t>
      </w:r>
      <w:r w:rsidR="00797898" w:rsidRPr="005F3B1D">
        <w:rPr>
          <w:sz w:val="24"/>
          <w:szCs w:val="24"/>
        </w:rPr>
        <w:t xml:space="preserve"> </w:t>
      </w:r>
      <w:r w:rsidR="00F619B2">
        <w:rPr>
          <w:sz w:val="24"/>
          <w:szCs w:val="24"/>
        </w:rPr>
        <w:t>A</w:t>
      </w:r>
      <w:r w:rsidR="00F619B2" w:rsidRPr="005F3B1D">
        <w:rPr>
          <w:sz w:val="24"/>
          <w:szCs w:val="24"/>
        </w:rPr>
        <w:t xml:space="preserve">udierea </w:t>
      </w:r>
      <w:r w:rsidR="00135952">
        <w:rPr>
          <w:sz w:val="24"/>
          <w:szCs w:val="24"/>
        </w:rPr>
        <w:t xml:space="preserve">unor participanți (în special minori, persoane cu dizabilități, </w:t>
      </w:r>
      <w:r w:rsidR="00D2591B">
        <w:rPr>
          <w:sz w:val="24"/>
          <w:szCs w:val="24"/>
        </w:rPr>
        <w:t>victimele infracțiunilor</w:t>
      </w:r>
      <w:r w:rsidR="003003B5">
        <w:rPr>
          <w:sz w:val="24"/>
          <w:szCs w:val="24"/>
        </w:rPr>
        <w:t>, persoanele în etate</w:t>
      </w:r>
      <w:r w:rsidR="00135952">
        <w:rPr>
          <w:sz w:val="24"/>
          <w:szCs w:val="24"/>
        </w:rPr>
        <w:t xml:space="preserve">) </w:t>
      </w:r>
      <w:r w:rsidR="002E3D63" w:rsidRPr="005F3B1D">
        <w:rPr>
          <w:sz w:val="24"/>
          <w:szCs w:val="24"/>
        </w:rPr>
        <w:t xml:space="preserve">se organizează astfel încât să se reducă la minimum riscul de revictimizare, cu respectarea </w:t>
      </w:r>
      <w:r w:rsidR="00332F48">
        <w:rPr>
          <w:sz w:val="24"/>
          <w:szCs w:val="24"/>
        </w:rPr>
        <w:t xml:space="preserve">legislației procedurale aplicabile </w:t>
      </w:r>
      <w:r w:rsidR="002E3D63" w:rsidRPr="005F3B1D">
        <w:rPr>
          <w:sz w:val="24"/>
          <w:szCs w:val="24"/>
        </w:rPr>
        <w:t>și a standardelor relevante.</w:t>
      </w:r>
    </w:p>
    <w:p w14:paraId="06886360" w14:textId="5E1C8CD9" w:rsidR="00A43247" w:rsidRPr="005F3B1D" w:rsidRDefault="00F87E69" w:rsidP="00A62FB6">
      <w:pPr>
        <w:spacing w:after="120"/>
        <w:jc w:val="both"/>
        <w:rPr>
          <w:color w:val="000000" w:themeColor="text1"/>
          <w:sz w:val="24"/>
          <w:szCs w:val="24"/>
        </w:rPr>
      </w:pPr>
      <w:r>
        <w:rPr>
          <w:sz w:val="24"/>
          <w:szCs w:val="24"/>
        </w:rPr>
        <w:t>2</w:t>
      </w:r>
      <w:r w:rsidR="00A62FB6">
        <w:rPr>
          <w:sz w:val="24"/>
          <w:szCs w:val="24"/>
        </w:rPr>
        <w:t>6</w:t>
      </w:r>
      <w:r w:rsidR="00946CA9" w:rsidRPr="005F3B1D">
        <w:rPr>
          <w:sz w:val="24"/>
          <w:szCs w:val="24"/>
        </w:rPr>
        <w:t>.2</w:t>
      </w:r>
      <w:r w:rsidR="00EB3232">
        <w:rPr>
          <w:sz w:val="24"/>
          <w:szCs w:val="24"/>
        </w:rPr>
        <w:t>.</w:t>
      </w:r>
      <w:r w:rsidR="00797898" w:rsidRPr="005F3B1D">
        <w:rPr>
          <w:sz w:val="24"/>
          <w:szCs w:val="24"/>
        </w:rPr>
        <w:t xml:space="preserve"> </w:t>
      </w:r>
      <w:r w:rsidR="002E3D63" w:rsidRPr="005F3B1D">
        <w:rPr>
          <w:sz w:val="24"/>
          <w:szCs w:val="24"/>
        </w:rPr>
        <w:t>Pe cât posibil, se utilizează spații protejate și se evită contactul vizual direct cu bănuitul ori învinuitul, inclusiv prin aranjamente tehnice adecvate.</w:t>
      </w:r>
    </w:p>
    <w:p w14:paraId="62B2D37F" w14:textId="1110B5B6" w:rsidR="008F22E3" w:rsidRPr="005F3B1D" w:rsidRDefault="00797898" w:rsidP="00F50A25">
      <w:pPr>
        <w:spacing w:after="120"/>
        <w:jc w:val="both"/>
        <w:rPr>
          <w:color w:val="000000" w:themeColor="text1"/>
          <w:sz w:val="24"/>
          <w:szCs w:val="24"/>
        </w:rPr>
      </w:pPr>
      <w:bookmarkStart w:id="7" w:name="_Hlk213329076"/>
      <w:r w:rsidRPr="005F3B1D">
        <w:rPr>
          <w:sz w:val="24"/>
          <w:szCs w:val="24"/>
        </w:rPr>
        <w:t>27.</w:t>
      </w:r>
      <w:r w:rsidR="008F22E3" w:rsidRPr="005F3B1D">
        <w:rPr>
          <w:sz w:val="24"/>
          <w:szCs w:val="24"/>
        </w:rPr>
        <w:t>1</w:t>
      </w:r>
      <w:r w:rsidR="008F3A18" w:rsidRPr="005F3B1D">
        <w:rPr>
          <w:sz w:val="24"/>
          <w:szCs w:val="24"/>
        </w:rPr>
        <w:t>.</w:t>
      </w:r>
      <w:r w:rsidR="008F22E3" w:rsidRPr="005F3B1D">
        <w:rPr>
          <w:sz w:val="24"/>
          <w:szCs w:val="24"/>
        </w:rPr>
        <w:t xml:space="preserve"> Instanța de judecată care conduce ședința de judecată desfășurată prin videoconferință trebuie să aibă un control deplin asupra echipamentului de videoconferință utilizat în cursul </w:t>
      </w:r>
      <w:r w:rsidR="008F22E3" w:rsidRPr="005F3B1D">
        <w:rPr>
          <w:sz w:val="24"/>
          <w:szCs w:val="24"/>
        </w:rPr>
        <w:lastRenderedPageBreak/>
        <w:t xml:space="preserve">procesului, beneficiind, dacă este necesar, de ajutorul administratorului tehnic local al sistemului de videoconferință, astfel încât fiecare participant, indiferent de locație, să poată fi văzut și auzit în mod clar. </w:t>
      </w:r>
      <w:r w:rsidRPr="005F3B1D">
        <w:rPr>
          <w:sz w:val="24"/>
          <w:szCs w:val="24"/>
        </w:rPr>
        <w:t>Instanța</w:t>
      </w:r>
      <w:r w:rsidR="008F22E3" w:rsidRPr="005F3B1D">
        <w:rPr>
          <w:sz w:val="24"/>
          <w:szCs w:val="24"/>
        </w:rPr>
        <w:t xml:space="preserve"> de judecată asigură monitorizarea continuă a calității sunetului și imaginii pe toată durata </w:t>
      </w:r>
      <w:r w:rsidR="008F22E3" w:rsidRPr="005F3B1D">
        <w:rPr>
          <w:color w:val="000000" w:themeColor="text1"/>
          <w:sz w:val="24"/>
          <w:szCs w:val="24"/>
        </w:rPr>
        <w:t>ședinței de judecată desfășurată prin videoconferință.</w:t>
      </w:r>
    </w:p>
    <w:p w14:paraId="245E3958" w14:textId="6D02E489" w:rsidR="008F22E3" w:rsidRPr="005F3B1D" w:rsidRDefault="00BC44A6" w:rsidP="00FE1AA5">
      <w:pPr>
        <w:spacing w:after="120"/>
        <w:jc w:val="both"/>
        <w:rPr>
          <w:sz w:val="24"/>
          <w:szCs w:val="24"/>
        </w:rPr>
      </w:pPr>
      <w:r w:rsidRPr="005F3B1D">
        <w:rPr>
          <w:sz w:val="24"/>
          <w:szCs w:val="24"/>
        </w:rPr>
        <w:t>27.</w:t>
      </w:r>
      <w:r w:rsidR="00797898" w:rsidRPr="005F3B1D">
        <w:rPr>
          <w:sz w:val="24"/>
          <w:szCs w:val="24"/>
        </w:rPr>
        <w:t>2</w:t>
      </w:r>
      <w:r w:rsidRPr="005F3B1D">
        <w:rPr>
          <w:sz w:val="24"/>
          <w:szCs w:val="24"/>
        </w:rPr>
        <w:t>.</w:t>
      </w:r>
      <w:r w:rsidR="00797898" w:rsidRPr="005F3B1D">
        <w:rPr>
          <w:sz w:val="24"/>
          <w:szCs w:val="24"/>
        </w:rPr>
        <w:t xml:space="preserve"> </w:t>
      </w:r>
      <w:bookmarkStart w:id="8" w:name="_Hlk213327690"/>
      <w:r w:rsidR="008F22E3" w:rsidRPr="005F3B1D">
        <w:rPr>
          <w:sz w:val="24"/>
          <w:szCs w:val="24"/>
        </w:rPr>
        <w:t>Participantul la ședința de judecată va informa imediat grefierul, la numărul de telefon comunicat participanților înainte de începerea ședinței, despre orice întrerupere sau perturbare tehnică a comunicațiilor care face imposibilă funcționarea videoconferinței.</w:t>
      </w:r>
    </w:p>
    <w:bookmarkEnd w:id="7"/>
    <w:bookmarkEnd w:id="8"/>
    <w:p w14:paraId="1B698FD9" w14:textId="4201BF08" w:rsidR="00411161" w:rsidRPr="005F3B1D" w:rsidRDefault="00797898" w:rsidP="00FE1AA5">
      <w:pPr>
        <w:spacing w:after="120"/>
        <w:jc w:val="both"/>
        <w:rPr>
          <w:sz w:val="24"/>
          <w:szCs w:val="24"/>
        </w:rPr>
      </w:pPr>
      <w:r w:rsidRPr="005F3B1D">
        <w:rPr>
          <w:sz w:val="24"/>
          <w:szCs w:val="24"/>
        </w:rPr>
        <w:t>28.</w:t>
      </w:r>
      <w:bookmarkStart w:id="9" w:name="_Hlk213328024"/>
      <w:r w:rsidR="008F22E3" w:rsidRPr="005F3B1D">
        <w:rPr>
          <w:sz w:val="24"/>
          <w:szCs w:val="24"/>
        </w:rPr>
        <w:t>1</w:t>
      </w:r>
      <w:r w:rsidR="00BC44A6" w:rsidRPr="005F3B1D">
        <w:rPr>
          <w:sz w:val="24"/>
          <w:szCs w:val="24"/>
        </w:rPr>
        <w:t>.</w:t>
      </w:r>
      <w:r w:rsidR="008F22E3" w:rsidRPr="005F3B1D">
        <w:rPr>
          <w:sz w:val="24"/>
          <w:szCs w:val="24"/>
        </w:rPr>
        <w:t xml:space="preserve"> </w:t>
      </w:r>
      <w:r w:rsidR="00411161" w:rsidRPr="005F3B1D">
        <w:rPr>
          <w:sz w:val="24"/>
          <w:szCs w:val="24"/>
        </w:rPr>
        <w:t xml:space="preserve">La deschiderea ședinței de judecată desfășurate prin videoconferință, instanța de judecată, după caz, reamintește participanților cerințele organizatorice, tehnice și procedurale care necesită o atenție suplimentară și </w:t>
      </w:r>
      <w:r w:rsidRPr="005F3B1D">
        <w:rPr>
          <w:sz w:val="24"/>
          <w:szCs w:val="24"/>
        </w:rPr>
        <w:t>care privesc</w:t>
      </w:r>
      <w:r w:rsidR="00411161" w:rsidRPr="005F3B1D">
        <w:rPr>
          <w:sz w:val="24"/>
          <w:szCs w:val="24"/>
        </w:rPr>
        <w:t xml:space="preserve"> circuitul documentelor, modalitatea tehnică de consultare a avocaților cu clienții lor, dreptul participanților de a informa neîntârziat instanța despre </w:t>
      </w:r>
      <w:r w:rsidRPr="005F3B1D">
        <w:rPr>
          <w:sz w:val="24"/>
          <w:szCs w:val="24"/>
        </w:rPr>
        <w:t>problemele</w:t>
      </w:r>
      <w:r w:rsidR="00411161" w:rsidRPr="005F3B1D">
        <w:rPr>
          <w:sz w:val="24"/>
          <w:szCs w:val="24"/>
        </w:rPr>
        <w:t xml:space="preserve"> de ordin tehnic</w:t>
      </w:r>
      <w:r w:rsidRPr="005F3B1D">
        <w:rPr>
          <w:sz w:val="24"/>
          <w:szCs w:val="24"/>
        </w:rPr>
        <w:t>, precum</w:t>
      </w:r>
      <w:r w:rsidR="00411161" w:rsidRPr="005F3B1D">
        <w:rPr>
          <w:sz w:val="24"/>
          <w:szCs w:val="24"/>
        </w:rPr>
        <w:t xml:space="preserve"> și alte aspecte, în </w:t>
      </w:r>
      <w:r w:rsidR="0012699E" w:rsidRPr="005F3B1D">
        <w:rPr>
          <w:sz w:val="24"/>
          <w:szCs w:val="24"/>
        </w:rPr>
        <w:t>funcție</w:t>
      </w:r>
      <w:r w:rsidR="00411161" w:rsidRPr="005F3B1D">
        <w:rPr>
          <w:sz w:val="24"/>
          <w:szCs w:val="24"/>
        </w:rPr>
        <w:t xml:space="preserve"> de categoria cauzei.</w:t>
      </w:r>
    </w:p>
    <w:p w14:paraId="42611301" w14:textId="44ABE22D" w:rsidR="008F22E3" w:rsidRPr="005F3B1D" w:rsidRDefault="00EC495C" w:rsidP="00FE1AA5">
      <w:pPr>
        <w:spacing w:after="120"/>
        <w:jc w:val="both"/>
        <w:rPr>
          <w:sz w:val="24"/>
          <w:szCs w:val="24"/>
        </w:rPr>
      </w:pPr>
      <w:bookmarkStart w:id="10" w:name="_Hlk213328085"/>
      <w:bookmarkEnd w:id="9"/>
      <w:r w:rsidRPr="005F3B1D">
        <w:rPr>
          <w:sz w:val="24"/>
          <w:szCs w:val="24"/>
        </w:rPr>
        <w:t>28.</w:t>
      </w:r>
      <w:r w:rsidR="008F22E3" w:rsidRPr="005F3B1D">
        <w:rPr>
          <w:sz w:val="24"/>
          <w:szCs w:val="24"/>
        </w:rPr>
        <w:t>2</w:t>
      </w:r>
      <w:r w:rsidRPr="005F3B1D">
        <w:rPr>
          <w:sz w:val="24"/>
          <w:szCs w:val="24"/>
        </w:rPr>
        <w:t>.</w:t>
      </w:r>
      <w:r w:rsidR="00797898" w:rsidRPr="005F3B1D">
        <w:rPr>
          <w:sz w:val="24"/>
          <w:szCs w:val="24"/>
        </w:rPr>
        <w:t xml:space="preserve"> </w:t>
      </w:r>
      <w:r w:rsidR="008F22E3" w:rsidRPr="005F3B1D">
        <w:rPr>
          <w:sz w:val="24"/>
          <w:szCs w:val="24"/>
        </w:rPr>
        <w:t>Instanța de judecată explică participanților că</w:t>
      </w:r>
      <w:r w:rsidR="00797898" w:rsidRPr="005F3B1D">
        <w:rPr>
          <w:sz w:val="24"/>
          <w:szCs w:val="24"/>
        </w:rPr>
        <w:t>, la utilizarea sistemului</w:t>
      </w:r>
      <w:r w:rsidR="008F22E3" w:rsidRPr="005F3B1D">
        <w:rPr>
          <w:sz w:val="24"/>
          <w:szCs w:val="24"/>
        </w:rPr>
        <w:t xml:space="preserve"> de videoconferință, poate exista o întârziere de scurtă durată între recepționarea imaginii și recepționarea sunetului aferent, </w:t>
      </w:r>
      <w:r w:rsidR="00797898" w:rsidRPr="005F3B1D">
        <w:rPr>
          <w:sz w:val="24"/>
          <w:szCs w:val="24"/>
        </w:rPr>
        <w:t>deoarece</w:t>
      </w:r>
      <w:r w:rsidR="008F22E3" w:rsidRPr="005F3B1D">
        <w:rPr>
          <w:sz w:val="24"/>
          <w:szCs w:val="24"/>
        </w:rPr>
        <w:t xml:space="preserve"> semnalele audio și video sunt transmise separat, ceea ce </w:t>
      </w:r>
      <w:r w:rsidR="00797898" w:rsidRPr="005F3B1D">
        <w:rPr>
          <w:sz w:val="24"/>
          <w:szCs w:val="24"/>
        </w:rPr>
        <w:t>poate cauza</w:t>
      </w:r>
      <w:r w:rsidR="008F22E3" w:rsidRPr="005F3B1D">
        <w:rPr>
          <w:sz w:val="24"/>
          <w:szCs w:val="24"/>
        </w:rPr>
        <w:t xml:space="preserve"> bucle și interferențe. </w:t>
      </w:r>
      <w:r w:rsidR="00797898" w:rsidRPr="005F3B1D">
        <w:rPr>
          <w:sz w:val="24"/>
          <w:szCs w:val="24"/>
        </w:rPr>
        <w:t xml:space="preserve">La </w:t>
      </w:r>
      <w:r w:rsidR="008F22E3" w:rsidRPr="005F3B1D">
        <w:rPr>
          <w:sz w:val="24"/>
          <w:szCs w:val="24"/>
        </w:rPr>
        <w:t xml:space="preserve">începutul ședinței, </w:t>
      </w:r>
      <w:r w:rsidR="00797898" w:rsidRPr="005F3B1D">
        <w:rPr>
          <w:sz w:val="24"/>
          <w:szCs w:val="24"/>
        </w:rPr>
        <w:t xml:space="preserve">instanța </w:t>
      </w:r>
      <w:r w:rsidR="008F22E3" w:rsidRPr="005F3B1D">
        <w:rPr>
          <w:sz w:val="24"/>
          <w:szCs w:val="24"/>
        </w:rPr>
        <w:t>explic</w:t>
      </w:r>
      <w:r w:rsidR="00A96B54" w:rsidRPr="005F3B1D">
        <w:rPr>
          <w:sz w:val="24"/>
          <w:szCs w:val="24"/>
        </w:rPr>
        <w:t>ă</w:t>
      </w:r>
      <w:r w:rsidR="008F22E3" w:rsidRPr="005F3B1D">
        <w:rPr>
          <w:sz w:val="24"/>
          <w:szCs w:val="24"/>
        </w:rPr>
        <w:t xml:space="preserve"> participanților procedura prin care aceștia pot solicita </w:t>
      </w:r>
      <w:r w:rsidR="00A96B54" w:rsidRPr="005F3B1D">
        <w:rPr>
          <w:sz w:val="24"/>
          <w:szCs w:val="24"/>
        </w:rPr>
        <w:t>intervenția verbală</w:t>
      </w:r>
      <w:r w:rsidR="008F22E3" w:rsidRPr="005F3B1D">
        <w:rPr>
          <w:sz w:val="24"/>
          <w:szCs w:val="24"/>
        </w:rPr>
        <w:t xml:space="preserve">, </w:t>
      </w:r>
      <w:r w:rsidR="00797898" w:rsidRPr="005F3B1D">
        <w:rPr>
          <w:sz w:val="24"/>
          <w:szCs w:val="24"/>
        </w:rPr>
        <w:t xml:space="preserve">pot </w:t>
      </w:r>
      <w:r w:rsidR="008F22E3" w:rsidRPr="005F3B1D">
        <w:rPr>
          <w:sz w:val="24"/>
          <w:szCs w:val="24"/>
        </w:rPr>
        <w:t xml:space="preserve">formula obiecții la întrebările adresate în cursul audierii și </w:t>
      </w:r>
      <w:r w:rsidR="00797898" w:rsidRPr="005F3B1D">
        <w:rPr>
          <w:sz w:val="24"/>
          <w:szCs w:val="24"/>
        </w:rPr>
        <w:t xml:space="preserve">pot </w:t>
      </w:r>
      <w:r w:rsidR="008F22E3" w:rsidRPr="005F3B1D">
        <w:rPr>
          <w:sz w:val="24"/>
          <w:szCs w:val="24"/>
        </w:rPr>
        <w:t>semnala apariția unor defecțiuni sau probleme tehnice</w:t>
      </w:r>
      <w:r w:rsidR="00797898" w:rsidRPr="005F3B1D">
        <w:rPr>
          <w:sz w:val="24"/>
          <w:szCs w:val="24"/>
        </w:rPr>
        <w:t>, indicând</w:t>
      </w:r>
      <w:r w:rsidR="008F22E3" w:rsidRPr="005F3B1D">
        <w:rPr>
          <w:sz w:val="24"/>
          <w:szCs w:val="24"/>
        </w:rPr>
        <w:t xml:space="preserve"> funcționalitățile aplicației de videoconferință care permit </w:t>
      </w:r>
      <w:r w:rsidR="00797898" w:rsidRPr="005F3B1D">
        <w:rPr>
          <w:sz w:val="24"/>
          <w:szCs w:val="24"/>
        </w:rPr>
        <w:t>exprimarea intenției</w:t>
      </w:r>
      <w:r w:rsidR="008F22E3" w:rsidRPr="005F3B1D">
        <w:rPr>
          <w:sz w:val="24"/>
          <w:szCs w:val="24"/>
        </w:rPr>
        <w:t xml:space="preserve"> de a lua cuvântul (de exemplu, funcția de „ridicare a mâinii”, </w:t>
      </w:r>
      <w:r w:rsidR="00B87ED1" w:rsidRPr="005F3B1D">
        <w:rPr>
          <w:sz w:val="24"/>
          <w:szCs w:val="24"/>
        </w:rPr>
        <w:t>funcția de conversație prin mesaje text (</w:t>
      </w:r>
      <w:r w:rsidR="008F22E3" w:rsidRPr="005F3B1D">
        <w:rPr>
          <w:sz w:val="24"/>
          <w:szCs w:val="24"/>
        </w:rPr>
        <w:t>chat</w:t>
      </w:r>
      <w:r w:rsidR="00B87ED1" w:rsidRPr="005F3B1D">
        <w:rPr>
          <w:sz w:val="24"/>
          <w:szCs w:val="24"/>
        </w:rPr>
        <w:t>)</w:t>
      </w:r>
      <w:r w:rsidR="008F22E3" w:rsidRPr="005F3B1D">
        <w:rPr>
          <w:sz w:val="24"/>
          <w:szCs w:val="24"/>
        </w:rPr>
        <w:t xml:space="preserve"> sau alte opțiuni similare).</w:t>
      </w:r>
    </w:p>
    <w:bookmarkEnd w:id="10"/>
    <w:p w14:paraId="5462982C" w14:textId="04127433" w:rsidR="008F22E3" w:rsidRPr="005F3B1D" w:rsidRDefault="00797898" w:rsidP="00B87ED1">
      <w:pPr>
        <w:spacing w:after="120"/>
        <w:jc w:val="both"/>
        <w:rPr>
          <w:sz w:val="24"/>
          <w:szCs w:val="24"/>
        </w:rPr>
      </w:pPr>
      <w:r w:rsidRPr="005F3B1D">
        <w:rPr>
          <w:sz w:val="24"/>
          <w:szCs w:val="24"/>
        </w:rPr>
        <w:t>29.</w:t>
      </w:r>
      <w:bookmarkStart w:id="11" w:name="_Hlk213328164"/>
      <w:bookmarkStart w:id="12" w:name="_Hlk213328332"/>
      <w:r w:rsidR="008F22E3" w:rsidRPr="005F3B1D">
        <w:rPr>
          <w:sz w:val="24"/>
          <w:szCs w:val="24"/>
        </w:rPr>
        <w:t>1</w:t>
      </w:r>
      <w:r w:rsidR="00EC495C" w:rsidRPr="005F3B1D">
        <w:rPr>
          <w:sz w:val="24"/>
          <w:szCs w:val="24"/>
        </w:rPr>
        <w:t>.</w:t>
      </w:r>
      <w:r w:rsidR="008F22E3" w:rsidRPr="005F3B1D">
        <w:rPr>
          <w:sz w:val="24"/>
          <w:szCs w:val="24"/>
        </w:rPr>
        <w:t xml:space="preserve"> În cadrul ședinței de judecată desfășurate prin videoconferință, instanța, la solicitarea părților sau din oficiu, asigură participarea interpretului și condițiile tehnice necesare pentru prestarea serviciilor de interpretare.</w:t>
      </w:r>
      <w:r w:rsidR="00DF7B07" w:rsidRPr="005F3B1D">
        <w:rPr>
          <w:sz w:val="24"/>
          <w:szCs w:val="24"/>
        </w:rPr>
        <w:t xml:space="preserve"> În cazul participării interpretului prin videoconferință, declarația de avertizare este semnată cu semnătură electronică calificată.</w:t>
      </w:r>
    </w:p>
    <w:p w14:paraId="48D1A7BF" w14:textId="31326981" w:rsidR="008F22E3" w:rsidRPr="005F3B1D" w:rsidRDefault="00EC495C" w:rsidP="00B87ED1">
      <w:pPr>
        <w:spacing w:after="120"/>
        <w:jc w:val="both"/>
        <w:rPr>
          <w:sz w:val="24"/>
          <w:szCs w:val="24"/>
        </w:rPr>
      </w:pPr>
      <w:bookmarkStart w:id="13" w:name="_Hlk213328140"/>
      <w:bookmarkStart w:id="14" w:name="_Hlk214538418"/>
      <w:bookmarkEnd w:id="11"/>
      <w:r w:rsidRPr="005F3B1D">
        <w:rPr>
          <w:sz w:val="24"/>
          <w:szCs w:val="24"/>
        </w:rPr>
        <w:t>29.</w:t>
      </w:r>
      <w:r w:rsidR="008F22E3" w:rsidRPr="005F3B1D">
        <w:rPr>
          <w:sz w:val="24"/>
          <w:szCs w:val="24"/>
        </w:rPr>
        <w:t>2</w:t>
      </w:r>
      <w:r w:rsidRPr="005F3B1D">
        <w:rPr>
          <w:sz w:val="24"/>
          <w:szCs w:val="24"/>
        </w:rPr>
        <w:t>.</w:t>
      </w:r>
      <w:r w:rsidR="00797898" w:rsidRPr="005F3B1D">
        <w:rPr>
          <w:sz w:val="24"/>
          <w:szCs w:val="24"/>
        </w:rPr>
        <w:t xml:space="preserve"> </w:t>
      </w:r>
      <w:r w:rsidR="008F22E3" w:rsidRPr="005F3B1D">
        <w:rPr>
          <w:sz w:val="24"/>
          <w:szCs w:val="24"/>
        </w:rPr>
        <w:t>Instanța de judecată stabilește modalitatea de interpretare, consecutivă sau simultană, în funcție de circumstanțele cauzei și de posibilitățile tehnice ale sistemului de videoconferință.</w:t>
      </w:r>
    </w:p>
    <w:bookmarkEnd w:id="12"/>
    <w:bookmarkEnd w:id="13"/>
    <w:p w14:paraId="2D574A03" w14:textId="7FAE520F" w:rsidR="008F22E3" w:rsidRPr="005F3B1D" w:rsidRDefault="00EC495C" w:rsidP="00B87ED1">
      <w:pPr>
        <w:spacing w:after="120"/>
        <w:jc w:val="both"/>
        <w:rPr>
          <w:sz w:val="24"/>
          <w:szCs w:val="24"/>
        </w:rPr>
      </w:pPr>
      <w:r w:rsidRPr="005F3B1D">
        <w:rPr>
          <w:sz w:val="24"/>
          <w:szCs w:val="24"/>
        </w:rPr>
        <w:t>29.</w:t>
      </w:r>
      <w:r w:rsidR="008F22E3" w:rsidRPr="005F3B1D">
        <w:rPr>
          <w:sz w:val="24"/>
          <w:szCs w:val="24"/>
        </w:rPr>
        <w:t>3</w:t>
      </w:r>
      <w:r w:rsidRPr="005F3B1D">
        <w:rPr>
          <w:sz w:val="24"/>
          <w:szCs w:val="24"/>
        </w:rPr>
        <w:t>.</w:t>
      </w:r>
      <w:r w:rsidR="00797898" w:rsidRPr="005F3B1D">
        <w:rPr>
          <w:sz w:val="24"/>
          <w:szCs w:val="24"/>
        </w:rPr>
        <w:t xml:space="preserve"> </w:t>
      </w:r>
      <w:r w:rsidR="008F22E3" w:rsidRPr="005F3B1D">
        <w:rPr>
          <w:sz w:val="24"/>
          <w:szCs w:val="24"/>
        </w:rPr>
        <w:t>Participanții sunt informați că trebuie să vorbească pe rând, într-un ritm moderat, folosind un limbaj clar și coerent, pentru a permite interpretarea fidelă a declarațiilor.</w:t>
      </w:r>
    </w:p>
    <w:bookmarkEnd w:id="14"/>
    <w:p w14:paraId="296F9286" w14:textId="5FE81CE5" w:rsidR="008F22E3" w:rsidRPr="005F3B1D" w:rsidRDefault="00EC495C" w:rsidP="00B87ED1">
      <w:pPr>
        <w:spacing w:after="120"/>
        <w:jc w:val="both"/>
        <w:rPr>
          <w:sz w:val="24"/>
          <w:szCs w:val="24"/>
        </w:rPr>
      </w:pPr>
      <w:r w:rsidRPr="005F3B1D">
        <w:rPr>
          <w:sz w:val="24"/>
          <w:szCs w:val="24"/>
        </w:rPr>
        <w:t>29.</w:t>
      </w:r>
      <w:r w:rsidR="008F22E3" w:rsidRPr="005F3B1D">
        <w:rPr>
          <w:sz w:val="24"/>
          <w:szCs w:val="24"/>
        </w:rPr>
        <w:t>4</w:t>
      </w:r>
      <w:r w:rsidRPr="005F3B1D">
        <w:rPr>
          <w:sz w:val="24"/>
          <w:szCs w:val="24"/>
        </w:rPr>
        <w:t>.</w:t>
      </w:r>
      <w:r w:rsidR="00797898" w:rsidRPr="005F3B1D">
        <w:rPr>
          <w:sz w:val="24"/>
          <w:szCs w:val="24"/>
        </w:rPr>
        <w:t xml:space="preserve"> </w:t>
      </w:r>
      <w:r w:rsidR="008F22E3" w:rsidRPr="005F3B1D">
        <w:rPr>
          <w:sz w:val="24"/>
          <w:szCs w:val="24"/>
        </w:rPr>
        <w:t>Interpretarea prin videoconferință se realizează în condiții care să asigure contactul vizual și perceperea clară a expresiilor faciale ale persoanei asistate, precum și sincronizarea adecvată a imaginii și sunetului.</w:t>
      </w:r>
    </w:p>
    <w:p w14:paraId="2AD825A4" w14:textId="2911347E" w:rsidR="008F22E3" w:rsidRPr="005F3B1D" w:rsidRDefault="00EC495C" w:rsidP="00B87ED1">
      <w:pPr>
        <w:spacing w:after="120"/>
        <w:jc w:val="both"/>
        <w:rPr>
          <w:sz w:val="24"/>
          <w:szCs w:val="24"/>
        </w:rPr>
      </w:pPr>
      <w:r w:rsidRPr="005F3B1D">
        <w:rPr>
          <w:sz w:val="24"/>
          <w:szCs w:val="24"/>
        </w:rPr>
        <w:t>29.</w:t>
      </w:r>
      <w:r w:rsidR="008F22E3" w:rsidRPr="005F3B1D">
        <w:rPr>
          <w:sz w:val="24"/>
          <w:szCs w:val="24"/>
        </w:rPr>
        <w:t>5</w:t>
      </w:r>
      <w:r w:rsidRPr="005F3B1D">
        <w:rPr>
          <w:sz w:val="24"/>
          <w:szCs w:val="24"/>
        </w:rPr>
        <w:t>.</w:t>
      </w:r>
      <w:r w:rsidR="00797898" w:rsidRPr="005F3B1D">
        <w:rPr>
          <w:sz w:val="24"/>
          <w:szCs w:val="24"/>
        </w:rPr>
        <w:t xml:space="preserve"> </w:t>
      </w:r>
      <w:r w:rsidR="008F22E3" w:rsidRPr="005F3B1D">
        <w:rPr>
          <w:sz w:val="24"/>
          <w:szCs w:val="24"/>
        </w:rPr>
        <w:t>Interpretul și persoana ale cărei declarații sunt interpretate informează neîntârziat instanța despre orice problemă tehnică ce afectează calitatea interpretării</w:t>
      </w:r>
      <w:r w:rsidR="00797898" w:rsidRPr="005F3B1D">
        <w:rPr>
          <w:sz w:val="24"/>
          <w:szCs w:val="24"/>
        </w:rPr>
        <w:t>;</w:t>
      </w:r>
      <w:r w:rsidR="008F22E3" w:rsidRPr="005F3B1D">
        <w:rPr>
          <w:sz w:val="24"/>
          <w:szCs w:val="24"/>
        </w:rPr>
        <w:t xml:space="preserve"> instanța </w:t>
      </w:r>
      <w:r w:rsidR="00797898" w:rsidRPr="005F3B1D">
        <w:rPr>
          <w:sz w:val="24"/>
          <w:szCs w:val="24"/>
        </w:rPr>
        <w:t>are</w:t>
      </w:r>
      <w:r w:rsidR="008F22E3" w:rsidRPr="005F3B1D">
        <w:rPr>
          <w:sz w:val="24"/>
          <w:szCs w:val="24"/>
        </w:rPr>
        <w:t xml:space="preserve"> obligația de a sista temporar </w:t>
      </w:r>
      <w:r w:rsidR="00797898" w:rsidRPr="005F3B1D">
        <w:rPr>
          <w:sz w:val="24"/>
          <w:szCs w:val="24"/>
        </w:rPr>
        <w:t>audierea</w:t>
      </w:r>
      <w:r w:rsidR="008F22E3" w:rsidRPr="005F3B1D">
        <w:rPr>
          <w:sz w:val="24"/>
          <w:szCs w:val="24"/>
        </w:rPr>
        <w:t xml:space="preserve"> până la remedierea problemei</w:t>
      </w:r>
      <w:r w:rsidR="00797898" w:rsidRPr="005F3B1D">
        <w:rPr>
          <w:sz w:val="24"/>
          <w:szCs w:val="24"/>
        </w:rPr>
        <w:t>. Dacă</w:t>
      </w:r>
      <w:r w:rsidR="008F22E3" w:rsidRPr="005F3B1D">
        <w:rPr>
          <w:sz w:val="24"/>
          <w:szCs w:val="24"/>
        </w:rPr>
        <w:t xml:space="preserve"> dificultățile tehnice persistă și împiedică </w:t>
      </w:r>
      <w:r w:rsidR="00797898" w:rsidRPr="005F3B1D">
        <w:rPr>
          <w:sz w:val="24"/>
          <w:szCs w:val="24"/>
        </w:rPr>
        <w:t>interpretarea</w:t>
      </w:r>
      <w:r w:rsidR="008F22E3" w:rsidRPr="005F3B1D">
        <w:rPr>
          <w:sz w:val="24"/>
          <w:szCs w:val="24"/>
        </w:rPr>
        <w:t xml:space="preserve"> corespunzătoare, instanța poate dispune amânarea ședinței sau audierea cu prezență fizică.</w:t>
      </w:r>
    </w:p>
    <w:p w14:paraId="5762669F" w14:textId="44593D91" w:rsidR="008F22E3" w:rsidRPr="005F3B1D" w:rsidRDefault="00EC495C" w:rsidP="00B87ED1">
      <w:pPr>
        <w:spacing w:after="120"/>
        <w:jc w:val="both"/>
        <w:rPr>
          <w:sz w:val="24"/>
          <w:szCs w:val="24"/>
        </w:rPr>
      </w:pPr>
      <w:r w:rsidRPr="005F3B1D">
        <w:rPr>
          <w:sz w:val="24"/>
          <w:szCs w:val="24"/>
        </w:rPr>
        <w:t>29.</w:t>
      </w:r>
      <w:r w:rsidR="008F22E3" w:rsidRPr="005F3B1D">
        <w:rPr>
          <w:sz w:val="24"/>
          <w:szCs w:val="24"/>
        </w:rPr>
        <w:t>6</w:t>
      </w:r>
      <w:r w:rsidRPr="005F3B1D">
        <w:rPr>
          <w:sz w:val="24"/>
          <w:szCs w:val="24"/>
        </w:rPr>
        <w:t>.</w:t>
      </w:r>
      <w:r w:rsidR="00797898" w:rsidRPr="005F3B1D">
        <w:rPr>
          <w:sz w:val="24"/>
          <w:szCs w:val="24"/>
        </w:rPr>
        <w:t xml:space="preserve"> </w:t>
      </w:r>
      <w:r w:rsidR="008F22E3" w:rsidRPr="005F3B1D">
        <w:rPr>
          <w:sz w:val="24"/>
          <w:szCs w:val="24"/>
        </w:rPr>
        <w:t xml:space="preserve">Pentru participanții vulnerabili, inclusiv minori și persoane cu dizabilități, instanța se asigură că interpretarea este adaptată necesităților acestora, inclusiv prin utilizarea limbajului </w:t>
      </w:r>
      <w:proofErr w:type="spellStart"/>
      <w:r w:rsidR="008F22E3" w:rsidRPr="005F3B1D">
        <w:rPr>
          <w:sz w:val="24"/>
          <w:szCs w:val="24"/>
        </w:rPr>
        <w:t>mimico</w:t>
      </w:r>
      <w:proofErr w:type="spellEnd"/>
      <w:r w:rsidR="008F22E3" w:rsidRPr="005F3B1D">
        <w:rPr>
          <w:sz w:val="24"/>
          <w:szCs w:val="24"/>
        </w:rPr>
        <w:t>-gestual sau prin acordarea de pauze suplimentare.</w:t>
      </w:r>
    </w:p>
    <w:p w14:paraId="178766CA" w14:textId="5CF9D9E6" w:rsidR="008F22E3" w:rsidRPr="005F3B1D" w:rsidRDefault="00797898" w:rsidP="00B87ED1">
      <w:pPr>
        <w:spacing w:after="120"/>
        <w:jc w:val="both"/>
        <w:rPr>
          <w:sz w:val="24"/>
          <w:szCs w:val="24"/>
        </w:rPr>
      </w:pPr>
      <w:r w:rsidRPr="005F3B1D">
        <w:rPr>
          <w:sz w:val="24"/>
          <w:szCs w:val="24"/>
        </w:rPr>
        <w:t xml:space="preserve">30. </w:t>
      </w:r>
      <w:r w:rsidR="008F22E3" w:rsidRPr="005F3B1D">
        <w:rPr>
          <w:sz w:val="24"/>
          <w:szCs w:val="24"/>
        </w:rPr>
        <w:t xml:space="preserve">Dacă ședința de judecată desfășurată prin videoconferință este afectată de o întrerupere sau perturbare a comunicațiilor care nu poate fi </w:t>
      </w:r>
      <w:r w:rsidRPr="005F3B1D">
        <w:rPr>
          <w:sz w:val="24"/>
          <w:szCs w:val="24"/>
        </w:rPr>
        <w:t>remediată</w:t>
      </w:r>
      <w:r w:rsidR="008F22E3" w:rsidRPr="005F3B1D">
        <w:rPr>
          <w:sz w:val="24"/>
          <w:szCs w:val="24"/>
        </w:rPr>
        <w:t xml:space="preserve"> cu celeritate, instanța de judecată</w:t>
      </w:r>
      <w:r w:rsidR="00604C32">
        <w:rPr>
          <w:sz w:val="24"/>
          <w:szCs w:val="24"/>
        </w:rPr>
        <w:t xml:space="preserve"> </w:t>
      </w:r>
      <w:r w:rsidR="008F22E3" w:rsidRPr="005F3B1D">
        <w:rPr>
          <w:sz w:val="24"/>
          <w:szCs w:val="24"/>
        </w:rPr>
        <w:t>poate întrerupe ședinț</w:t>
      </w:r>
      <w:r w:rsidR="0012699E" w:rsidRPr="005F3B1D">
        <w:rPr>
          <w:sz w:val="24"/>
          <w:szCs w:val="24"/>
        </w:rPr>
        <w:t>a</w:t>
      </w:r>
      <w:r w:rsidR="008F22E3" w:rsidRPr="005F3B1D">
        <w:rPr>
          <w:sz w:val="24"/>
          <w:szCs w:val="24"/>
        </w:rPr>
        <w:t xml:space="preserve">, inclusiv pentru a o </w:t>
      </w:r>
      <w:r w:rsidRPr="005F3B1D">
        <w:rPr>
          <w:sz w:val="24"/>
          <w:szCs w:val="24"/>
        </w:rPr>
        <w:t>continua</w:t>
      </w:r>
      <w:r w:rsidR="0012699E" w:rsidRPr="005F3B1D">
        <w:rPr>
          <w:sz w:val="24"/>
          <w:szCs w:val="24"/>
        </w:rPr>
        <w:t xml:space="preserve"> </w:t>
      </w:r>
      <w:r w:rsidR="008F22E3" w:rsidRPr="005F3B1D">
        <w:rPr>
          <w:sz w:val="24"/>
          <w:szCs w:val="24"/>
        </w:rPr>
        <w:t>cu prezență fizică.</w:t>
      </w:r>
      <w:r w:rsidR="0086789B">
        <w:rPr>
          <w:sz w:val="24"/>
          <w:szCs w:val="24"/>
        </w:rPr>
        <w:t xml:space="preserve"> Ședința de judecată </w:t>
      </w:r>
      <w:r w:rsidR="00593376">
        <w:rPr>
          <w:sz w:val="24"/>
          <w:szCs w:val="24"/>
        </w:rPr>
        <w:t xml:space="preserve">nu va continua în condițiile în care declarațiile participanților </w:t>
      </w:r>
      <w:r w:rsidR="00CA30DE">
        <w:rPr>
          <w:sz w:val="24"/>
          <w:szCs w:val="24"/>
        </w:rPr>
        <w:t>nu pot fi percepute integral.</w:t>
      </w:r>
      <w:r w:rsidR="0086789B">
        <w:rPr>
          <w:sz w:val="24"/>
          <w:szCs w:val="24"/>
        </w:rPr>
        <w:t xml:space="preserve"> </w:t>
      </w:r>
      <w:r w:rsidR="00C64C78">
        <w:rPr>
          <w:sz w:val="24"/>
          <w:szCs w:val="24"/>
        </w:rPr>
        <w:t xml:space="preserve">Aceste </w:t>
      </w:r>
      <w:r w:rsidR="0086789B" w:rsidRPr="005F3B1D">
        <w:rPr>
          <w:sz w:val="24"/>
          <w:szCs w:val="24"/>
        </w:rPr>
        <w:t>incident</w:t>
      </w:r>
      <w:r w:rsidR="00C64C78">
        <w:rPr>
          <w:sz w:val="24"/>
          <w:szCs w:val="24"/>
        </w:rPr>
        <w:t>e</w:t>
      </w:r>
      <w:r w:rsidR="0086789B" w:rsidRPr="005F3B1D">
        <w:rPr>
          <w:sz w:val="24"/>
          <w:szCs w:val="24"/>
        </w:rPr>
        <w:t xml:space="preserve"> se consemnează în procesul-verbal</w:t>
      </w:r>
      <w:r w:rsidR="00CA30DE">
        <w:rPr>
          <w:sz w:val="24"/>
          <w:szCs w:val="24"/>
        </w:rPr>
        <w:t>.</w:t>
      </w:r>
    </w:p>
    <w:p w14:paraId="407F0955" w14:textId="78292544" w:rsidR="008F22E3" w:rsidRPr="005F3B1D" w:rsidRDefault="00797898" w:rsidP="00B87ED1">
      <w:pPr>
        <w:spacing w:after="120"/>
        <w:jc w:val="both"/>
        <w:rPr>
          <w:sz w:val="24"/>
          <w:szCs w:val="24"/>
        </w:rPr>
      </w:pPr>
      <w:r w:rsidRPr="005F3B1D">
        <w:rPr>
          <w:sz w:val="24"/>
          <w:szCs w:val="24"/>
        </w:rPr>
        <w:t>31.</w:t>
      </w:r>
      <w:bookmarkStart w:id="15" w:name="_Hlk213328698"/>
      <w:r w:rsidR="008F22E3" w:rsidRPr="005F3B1D">
        <w:rPr>
          <w:sz w:val="24"/>
          <w:szCs w:val="24"/>
        </w:rPr>
        <w:t>1</w:t>
      </w:r>
      <w:r w:rsidR="00B80CB2" w:rsidRPr="005F3B1D">
        <w:rPr>
          <w:sz w:val="24"/>
          <w:szCs w:val="24"/>
        </w:rPr>
        <w:t>.</w:t>
      </w:r>
      <w:r w:rsidR="008F22E3" w:rsidRPr="005F3B1D">
        <w:rPr>
          <w:sz w:val="24"/>
          <w:szCs w:val="24"/>
        </w:rPr>
        <w:t xml:space="preserve"> </w:t>
      </w:r>
      <w:r w:rsidRPr="005F3B1D">
        <w:rPr>
          <w:sz w:val="24"/>
          <w:szCs w:val="24"/>
        </w:rPr>
        <w:t>Dacă</w:t>
      </w:r>
      <w:r w:rsidR="008F22E3" w:rsidRPr="005F3B1D">
        <w:rPr>
          <w:sz w:val="24"/>
          <w:szCs w:val="24"/>
        </w:rPr>
        <w:t xml:space="preserve"> verificarea identității participanților a fost efectuată în cadrul instituțiilor care asigură audierea acestora prin videoconferință, instanța de judecată </w:t>
      </w:r>
      <w:r w:rsidR="00456098">
        <w:rPr>
          <w:sz w:val="24"/>
          <w:szCs w:val="24"/>
        </w:rPr>
        <w:t xml:space="preserve">poate </w:t>
      </w:r>
      <w:r w:rsidR="008F22E3" w:rsidRPr="005F3B1D">
        <w:rPr>
          <w:sz w:val="24"/>
          <w:szCs w:val="24"/>
        </w:rPr>
        <w:t>proced</w:t>
      </w:r>
      <w:r w:rsidR="00456098">
        <w:rPr>
          <w:sz w:val="24"/>
          <w:szCs w:val="24"/>
        </w:rPr>
        <w:t>a</w:t>
      </w:r>
      <w:r w:rsidR="008F22E3" w:rsidRPr="005F3B1D">
        <w:rPr>
          <w:sz w:val="24"/>
          <w:szCs w:val="24"/>
        </w:rPr>
        <w:t>, de asemenea, la verificarea identității fiecărui participant.</w:t>
      </w:r>
      <w:bookmarkStart w:id="16" w:name="_Hlk213328742"/>
      <w:bookmarkEnd w:id="15"/>
      <w:r w:rsidR="008F22E3" w:rsidRPr="005F3B1D">
        <w:rPr>
          <w:sz w:val="24"/>
          <w:szCs w:val="24"/>
        </w:rPr>
        <w:t xml:space="preserve"> În acest scop, participantul transmite spre verificare o copie a actului de identitate sau a legitimației de serviciu</w:t>
      </w:r>
      <w:r w:rsidRPr="005F3B1D">
        <w:rPr>
          <w:sz w:val="24"/>
          <w:szCs w:val="24"/>
        </w:rPr>
        <w:t>,</w:t>
      </w:r>
      <w:r w:rsidR="008F22E3" w:rsidRPr="005F3B1D">
        <w:rPr>
          <w:sz w:val="24"/>
          <w:szCs w:val="24"/>
        </w:rPr>
        <w:t xml:space="preserve"> pe adresa electronică </w:t>
      </w:r>
      <w:r w:rsidR="008F22E3" w:rsidRPr="005F3B1D">
        <w:rPr>
          <w:sz w:val="24"/>
          <w:szCs w:val="24"/>
        </w:rPr>
        <w:lastRenderedPageBreak/>
        <w:t xml:space="preserve">de serviciu a </w:t>
      </w:r>
      <w:r w:rsidR="0012699E" w:rsidRPr="005F3B1D">
        <w:rPr>
          <w:sz w:val="24"/>
          <w:szCs w:val="24"/>
        </w:rPr>
        <w:t>completului de judecată</w:t>
      </w:r>
      <w:r w:rsidR="00411161" w:rsidRPr="005F3B1D">
        <w:rPr>
          <w:sz w:val="24"/>
          <w:szCs w:val="24"/>
        </w:rPr>
        <w:t xml:space="preserve"> </w:t>
      </w:r>
      <w:r w:rsidR="008F22E3" w:rsidRPr="005F3B1D">
        <w:rPr>
          <w:sz w:val="24"/>
          <w:szCs w:val="24"/>
        </w:rPr>
        <w:t xml:space="preserve">sau a altei persoane desemnate de instanță. Participantul poate </w:t>
      </w:r>
      <w:r w:rsidRPr="005F3B1D">
        <w:rPr>
          <w:sz w:val="24"/>
          <w:szCs w:val="24"/>
        </w:rPr>
        <w:t>prezenta</w:t>
      </w:r>
      <w:r w:rsidR="008F22E3" w:rsidRPr="005F3B1D">
        <w:rPr>
          <w:sz w:val="24"/>
          <w:szCs w:val="24"/>
        </w:rPr>
        <w:t xml:space="preserve"> și în timp real actul de identitate sau legitimația de serviciu.</w:t>
      </w:r>
      <w:r w:rsidR="00DF7B07" w:rsidRPr="005F3B1D">
        <w:rPr>
          <w:sz w:val="24"/>
          <w:szCs w:val="24"/>
        </w:rPr>
        <w:t xml:space="preserve"> </w:t>
      </w:r>
      <w:r w:rsidRPr="005F3B1D">
        <w:rPr>
          <w:sz w:val="24"/>
          <w:szCs w:val="24"/>
        </w:rPr>
        <w:t>Modalitatea</w:t>
      </w:r>
      <w:r w:rsidR="00DF7B07" w:rsidRPr="005F3B1D">
        <w:rPr>
          <w:sz w:val="24"/>
          <w:szCs w:val="24"/>
        </w:rPr>
        <w:t xml:space="preserve"> de verificare a identității </w:t>
      </w:r>
      <w:r w:rsidRPr="005F3B1D">
        <w:rPr>
          <w:sz w:val="24"/>
          <w:szCs w:val="24"/>
        </w:rPr>
        <w:t>se consemnează în procesul-verbal al ședinței</w:t>
      </w:r>
      <w:r w:rsidR="00DF7B07" w:rsidRPr="005F3B1D">
        <w:rPr>
          <w:sz w:val="24"/>
          <w:szCs w:val="24"/>
        </w:rPr>
        <w:t>.</w:t>
      </w:r>
    </w:p>
    <w:p w14:paraId="62D90200" w14:textId="746E5D8D" w:rsidR="008F22E3" w:rsidRPr="005F3B1D" w:rsidRDefault="00B80CB2" w:rsidP="00B87ED1">
      <w:pPr>
        <w:spacing w:after="120"/>
        <w:jc w:val="both"/>
        <w:rPr>
          <w:sz w:val="24"/>
          <w:szCs w:val="24"/>
        </w:rPr>
      </w:pPr>
      <w:r w:rsidRPr="005F3B1D">
        <w:rPr>
          <w:sz w:val="24"/>
          <w:szCs w:val="24"/>
        </w:rPr>
        <w:t>31.</w:t>
      </w:r>
      <w:r w:rsidR="008F22E3" w:rsidRPr="005F3B1D">
        <w:rPr>
          <w:sz w:val="24"/>
          <w:szCs w:val="24"/>
        </w:rPr>
        <w:t>2</w:t>
      </w:r>
      <w:r w:rsidRPr="005F3B1D">
        <w:rPr>
          <w:sz w:val="24"/>
          <w:szCs w:val="24"/>
        </w:rPr>
        <w:t>.</w:t>
      </w:r>
      <w:r w:rsidR="00797898" w:rsidRPr="005F3B1D">
        <w:rPr>
          <w:sz w:val="24"/>
          <w:szCs w:val="24"/>
        </w:rPr>
        <w:t xml:space="preserve"> </w:t>
      </w:r>
      <w:r w:rsidR="008F22E3" w:rsidRPr="005F3B1D">
        <w:rPr>
          <w:sz w:val="24"/>
          <w:szCs w:val="24"/>
        </w:rPr>
        <w:t xml:space="preserve">La începutul ședinței de judecată și ori de câte ori este necesar, instanța verifică, în măsura posibilului, că participantul care </w:t>
      </w:r>
      <w:r w:rsidR="00411161" w:rsidRPr="005F3B1D">
        <w:rPr>
          <w:sz w:val="24"/>
          <w:szCs w:val="24"/>
        </w:rPr>
        <w:t xml:space="preserve">participă </w:t>
      </w:r>
      <w:r w:rsidR="008F22E3" w:rsidRPr="005F3B1D">
        <w:rPr>
          <w:sz w:val="24"/>
          <w:szCs w:val="24"/>
        </w:rPr>
        <w:t>prin videoconferință se află într-un spațiu adecvat, fără prezența unor terți neautorizați, fără dispozitive de înregistrare neautorizate și fără influențe externe asupra declarațiilor sale.</w:t>
      </w:r>
    </w:p>
    <w:p w14:paraId="2C7806C5" w14:textId="7838B9BB" w:rsidR="00DF7B07" w:rsidRPr="005F3B1D" w:rsidRDefault="00B80CB2" w:rsidP="00B87ED1">
      <w:pPr>
        <w:spacing w:after="120"/>
        <w:jc w:val="both"/>
        <w:rPr>
          <w:sz w:val="24"/>
          <w:szCs w:val="24"/>
        </w:rPr>
      </w:pPr>
      <w:r w:rsidRPr="005F3B1D">
        <w:rPr>
          <w:sz w:val="24"/>
          <w:szCs w:val="24"/>
        </w:rPr>
        <w:t>31.</w:t>
      </w:r>
      <w:r w:rsidR="00797898" w:rsidRPr="005F3B1D">
        <w:rPr>
          <w:sz w:val="24"/>
          <w:szCs w:val="24"/>
        </w:rPr>
        <w:t>3</w:t>
      </w:r>
      <w:r w:rsidRPr="005F3B1D">
        <w:rPr>
          <w:sz w:val="24"/>
          <w:szCs w:val="24"/>
        </w:rPr>
        <w:t>.</w:t>
      </w:r>
      <w:r w:rsidR="00797898" w:rsidRPr="005F3B1D">
        <w:rPr>
          <w:sz w:val="24"/>
          <w:szCs w:val="24"/>
        </w:rPr>
        <w:t xml:space="preserve"> </w:t>
      </w:r>
      <w:r w:rsidR="00E306AE" w:rsidRPr="005F3B1D">
        <w:rPr>
          <w:sz w:val="24"/>
          <w:szCs w:val="24"/>
        </w:rPr>
        <w:t>Deficiențele tehnice sau alte circumstanțe obiective neimputabile participantului, care fac imposibilă participarea efectivă la ședința desfășurată prin videoconferință, nu constituie temei pentru aplicarea sancțiunilor procedurale.</w:t>
      </w:r>
    </w:p>
    <w:p w14:paraId="465800C8" w14:textId="763DCAEA" w:rsidR="008F22E3" w:rsidRPr="005F3B1D" w:rsidRDefault="00797898" w:rsidP="008F1B78">
      <w:pPr>
        <w:spacing w:after="120"/>
        <w:jc w:val="both"/>
        <w:rPr>
          <w:sz w:val="24"/>
          <w:szCs w:val="24"/>
        </w:rPr>
      </w:pPr>
      <w:r w:rsidRPr="005F3B1D">
        <w:rPr>
          <w:sz w:val="24"/>
          <w:szCs w:val="24"/>
        </w:rPr>
        <w:t>32.</w:t>
      </w:r>
      <w:bookmarkStart w:id="17" w:name="_Hlk213328895"/>
      <w:bookmarkEnd w:id="16"/>
      <w:r w:rsidR="008F22E3" w:rsidRPr="005F3B1D">
        <w:rPr>
          <w:sz w:val="24"/>
          <w:szCs w:val="24"/>
        </w:rPr>
        <w:t>1</w:t>
      </w:r>
      <w:r w:rsidR="00B80CB2" w:rsidRPr="005F3B1D">
        <w:rPr>
          <w:sz w:val="24"/>
          <w:szCs w:val="24"/>
        </w:rPr>
        <w:t>.</w:t>
      </w:r>
      <w:r w:rsidR="008F22E3" w:rsidRPr="005F3B1D">
        <w:rPr>
          <w:sz w:val="24"/>
          <w:szCs w:val="24"/>
        </w:rPr>
        <w:t xml:space="preserve"> Instanța de judecată întreprinde toate măsurile necesare pentru a garanta dreptul participanților</w:t>
      </w:r>
      <w:r w:rsidRPr="005F3B1D">
        <w:rPr>
          <w:sz w:val="24"/>
          <w:szCs w:val="24"/>
        </w:rPr>
        <w:t xml:space="preserve">, </w:t>
      </w:r>
      <w:r w:rsidR="008F22E3" w:rsidRPr="005F3B1D">
        <w:rPr>
          <w:sz w:val="24"/>
          <w:szCs w:val="24"/>
        </w:rPr>
        <w:t>inclusiv al persoanelor aflate în detenție, de a se consulta confidențial cu avocatul lor</w:t>
      </w:r>
      <w:r w:rsidRPr="005F3B1D">
        <w:rPr>
          <w:sz w:val="24"/>
          <w:szCs w:val="24"/>
        </w:rPr>
        <w:t xml:space="preserve"> în cadrul ședinței</w:t>
      </w:r>
      <w:r w:rsidR="00E30B39" w:rsidRPr="005F3B1D">
        <w:rPr>
          <w:sz w:val="24"/>
          <w:szCs w:val="24"/>
        </w:rPr>
        <w:t xml:space="preserve"> de judecată </w:t>
      </w:r>
      <w:r w:rsidRPr="005F3B1D">
        <w:rPr>
          <w:sz w:val="24"/>
          <w:szCs w:val="24"/>
        </w:rPr>
        <w:t>desfășurate prin videoconferință, asigurând</w:t>
      </w:r>
      <w:r w:rsidR="00E30B39" w:rsidRPr="005F3B1D">
        <w:rPr>
          <w:sz w:val="24"/>
          <w:szCs w:val="24"/>
        </w:rPr>
        <w:t xml:space="preserve"> confidențialitatea discuției dintre client și avocat. </w:t>
      </w:r>
      <w:r w:rsidR="008F22E3" w:rsidRPr="005F3B1D">
        <w:rPr>
          <w:sz w:val="24"/>
          <w:szCs w:val="24"/>
        </w:rPr>
        <w:t xml:space="preserve">Acest drept se poate realiza prin anunțarea unei pauze, cu </w:t>
      </w:r>
      <w:r w:rsidRPr="005F3B1D">
        <w:rPr>
          <w:sz w:val="24"/>
          <w:szCs w:val="24"/>
        </w:rPr>
        <w:t>posibilitatea</w:t>
      </w:r>
      <w:r w:rsidR="008F22E3" w:rsidRPr="005F3B1D">
        <w:rPr>
          <w:sz w:val="24"/>
          <w:szCs w:val="24"/>
        </w:rPr>
        <w:t xml:space="preserve"> participantului și avocatului său de a discuta telefonic sau prin </w:t>
      </w:r>
      <w:r w:rsidRPr="005F3B1D">
        <w:rPr>
          <w:sz w:val="24"/>
          <w:szCs w:val="24"/>
        </w:rPr>
        <w:t>aplicația</w:t>
      </w:r>
      <w:r w:rsidR="008F22E3" w:rsidRPr="005F3B1D">
        <w:rPr>
          <w:sz w:val="24"/>
          <w:szCs w:val="24"/>
        </w:rPr>
        <w:t xml:space="preserve"> de videoconferință </w:t>
      </w:r>
      <w:r w:rsidRPr="005F3B1D">
        <w:rPr>
          <w:sz w:val="24"/>
          <w:szCs w:val="24"/>
        </w:rPr>
        <w:t>utilizată</w:t>
      </w:r>
      <w:r w:rsidR="008F22E3" w:rsidRPr="005F3B1D">
        <w:rPr>
          <w:sz w:val="24"/>
          <w:szCs w:val="24"/>
        </w:rPr>
        <w:t>, cu părăsirea spațiului virtual de către restul participanților</w:t>
      </w:r>
      <w:r w:rsidRPr="005F3B1D">
        <w:rPr>
          <w:sz w:val="24"/>
          <w:szCs w:val="24"/>
        </w:rPr>
        <w:t>,</w:t>
      </w:r>
      <w:r w:rsidR="008F22E3" w:rsidRPr="005F3B1D">
        <w:rPr>
          <w:sz w:val="24"/>
          <w:szCs w:val="24"/>
        </w:rPr>
        <w:t xml:space="preserve"> prin crearea de către </w:t>
      </w:r>
      <w:r w:rsidRPr="005F3B1D">
        <w:rPr>
          <w:sz w:val="24"/>
          <w:szCs w:val="24"/>
        </w:rPr>
        <w:t>instanță</w:t>
      </w:r>
      <w:r w:rsidR="008F22E3" w:rsidRPr="005F3B1D">
        <w:rPr>
          <w:sz w:val="24"/>
          <w:szCs w:val="24"/>
        </w:rPr>
        <w:t xml:space="preserve"> a unei săli virtuale separate</w:t>
      </w:r>
      <w:r w:rsidRPr="005F3B1D">
        <w:rPr>
          <w:sz w:val="24"/>
          <w:szCs w:val="24"/>
        </w:rPr>
        <w:t xml:space="preserve"> sau</w:t>
      </w:r>
      <w:r w:rsidR="008F22E3" w:rsidRPr="005F3B1D">
        <w:rPr>
          <w:sz w:val="24"/>
          <w:szCs w:val="24"/>
        </w:rPr>
        <w:t xml:space="preserve"> prin intermediul unei alte aplicații de videoconferință.</w:t>
      </w:r>
    </w:p>
    <w:p w14:paraId="052C23C2" w14:textId="1BB52FC1" w:rsidR="008F22E3" w:rsidRPr="005F3B1D" w:rsidRDefault="00B80CB2" w:rsidP="008F1B78">
      <w:pPr>
        <w:spacing w:after="120"/>
        <w:jc w:val="both"/>
        <w:rPr>
          <w:sz w:val="24"/>
          <w:szCs w:val="24"/>
        </w:rPr>
      </w:pPr>
      <w:bookmarkStart w:id="18" w:name="_Hlk214530997"/>
      <w:bookmarkEnd w:id="17"/>
      <w:r w:rsidRPr="005F3B1D">
        <w:rPr>
          <w:sz w:val="24"/>
          <w:szCs w:val="24"/>
        </w:rPr>
        <w:t>32.</w:t>
      </w:r>
      <w:r w:rsidR="008F22E3" w:rsidRPr="005F3B1D">
        <w:rPr>
          <w:sz w:val="24"/>
          <w:szCs w:val="24"/>
        </w:rPr>
        <w:t>2</w:t>
      </w:r>
      <w:r w:rsidRPr="005F3B1D">
        <w:rPr>
          <w:sz w:val="24"/>
          <w:szCs w:val="24"/>
        </w:rPr>
        <w:t>.</w:t>
      </w:r>
      <w:r w:rsidR="00797898" w:rsidRPr="005F3B1D">
        <w:rPr>
          <w:sz w:val="24"/>
          <w:szCs w:val="24"/>
        </w:rPr>
        <w:t xml:space="preserve"> </w:t>
      </w:r>
      <w:r w:rsidR="008F22E3" w:rsidRPr="005F3B1D">
        <w:rPr>
          <w:sz w:val="24"/>
          <w:szCs w:val="24"/>
        </w:rPr>
        <w:t xml:space="preserve">În cazul persoanelor aflate în detenție, consultarea confidențială cu </w:t>
      </w:r>
      <w:r w:rsidR="00797898" w:rsidRPr="005F3B1D">
        <w:rPr>
          <w:sz w:val="24"/>
          <w:szCs w:val="24"/>
        </w:rPr>
        <w:t>avocatul</w:t>
      </w:r>
      <w:r w:rsidR="008F22E3" w:rsidRPr="005F3B1D">
        <w:rPr>
          <w:sz w:val="24"/>
          <w:szCs w:val="24"/>
        </w:rPr>
        <w:t xml:space="preserve"> se poate efectua în încăperea unde este deținută persoana sau prin </w:t>
      </w:r>
      <w:r w:rsidR="00797898" w:rsidRPr="005F3B1D">
        <w:rPr>
          <w:sz w:val="24"/>
          <w:szCs w:val="24"/>
        </w:rPr>
        <w:t>aplicația</w:t>
      </w:r>
      <w:r w:rsidR="008F22E3" w:rsidRPr="005F3B1D">
        <w:rPr>
          <w:sz w:val="24"/>
          <w:szCs w:val="24"/>
        </w:rPr>
        <w:t xml:space="preserve"> de videoconferință utilizată, </w:t>
      </w:r>
      <w:r w:rsidR="00797898" w:rsidRPr="005F3B1D">
        <w:rPr>
          <w:sz w:val="24"/>
          <w:szCs w:val="24"/>
        </w:rPr>
        <w:t>dacă aceasta</w:t>
      </w:r>
      <w:r w:rsidR="008F22E3" w:rsidRPr="005F3B1D">
        <w:rPr>
          <w:sz w:val="24"/>
          <w:szCs w:val="24"/>
        </w:rPr>
        <w:t xml:space="preserve"> permite crearea unei săli virtuale separate.</w:t>
      </w:r>
    </w:p>
    <w:bookmarkEnd w:id="18"/>
    <w:p w14:paraId="6C5A2DFF" w14:textId="0B83EEEA" w:rsidR="008F22E3" w:rsidRPr="005F3B1D" w:rsidRDefault="00B80CB2" w:rsidP="005872FC">
      <w:pPr>
        <w:spacing w:after="120"/>
        <w:jc w:val="both"/>
        <w:rPr>
          <w:sz w:val="24"/>
          <w:szCs w:val="24"/>
        </w:rPr>
      </w:pPr>
      <w:r w:rsidRPr="005F3B1D">
        <w:rPr>
          <w:sz w:val="24"/>
          <w:szCs w:val="24"/>
        </w:rPr>
        <w:t>32.</w:t>
      </w:r>
      <w:r w:rsidR="00797898" w:rsidRPr="005F3B1D">
        <w:rPr>
          <w:sz w:val="24"/>
          <w:szCs w:val="24"/>
        </w:rPr>
        <w:t>3</w:t>
      </w:r>
      <w:r w:rsidRPr="005F3B1D">
        <w:rPr>
          <w:sz w:val="24"/>
          <w:szCs w:val="24"/>
        </w:rPr>
        <w:t>.</w:t>
      </w:r>
      <w:r w:rsidR="00797898" w:rsidRPr="005F3B1D">
        <w:rPr>
          <w:sz w:val="24"/>
          <w:szCs w:val="24"/>
        </w:rPr>
        <w:t xml:space="preserve"> </w:t>
      </w:r>
      <w:r w:rsidR="008F22E3" w:rsidRPr="005F3B1D">
        <w:rPr>
          <w:sz w:val="24"/>
          <w:szCs w:val="24"/>
        </w:rPr>
        <w:t xml:space="preserve">Dacă instanța consideră că interesele justiției cer ca o persoană aflată în detenție să se consulte confidențial cu avocatul său, </w:t>
      </w:r>
      <w:r w:rsidR="00797898" w:rsidRPr="005F3B1D">
        <w:rPr>
          <w:sz w:val="24"/>
          <w:szCs w:val="24"/>
        </w:rPr>
        <w:t>iar</w:t>
      </w:r>
      <w:r w:rsidR="008F22E3" w:rsidRPr="005F3B1D">
        <w:rPr>
          <w:sz w:val="24"/>
          <w:szCs w:val="24"/>
        </w:rPr>
        <w:t xml:space="preserve"> aplicația de videoconferință utilizată nu permite crearea unei săli virtuale separate</w:t>
      </w:r>
      <w:r w:rsidR="00797898" w:rsidRPr="005F3B1D">
        <w:rPr>
          <w:sz w:val="24"/>
          <w:szCs w:val="24"/>
        </w:rPr>
        <w:t>,</w:t>
      </w:r>
      <w:r w:rsidR="008F22E3" w:rsidRPr="005F3B1D">
        <w:rPr>
          <w:sz w:val="24"/>
          <w:szCs w:val="24"/>
        </w:rPr>
        <w:t xml:space="preserve"> nu este rezonabilă părăsirea spațiului virtual de către restul participanților</w:t>
      </w:r>
      <w:r w:rsidR="00797898" w:rsidRPr="005F3B1D">
        <w:rPr>
          <w:sz w:val="24"/>
          <w:szCs w:val="24"/>
        </w:rPr>
        <w:t xml:space="preserve"> sau</w:t>
      </w:r>
      <w:r w:rsidR="008F22E3" w:rsidRPr="005F3B1D">
        <w:rPr>
          <w:sz w:val="24"/>
          <w:szCs w:val="24"/>
        </w:rPr>
        <w:t xml:space="preserve"> caracterul confidențial al consultării este viciat, se va lua în considerare </w:t>
      </w:r>
      <w:r w:rsidR="00797898" w:rsidRPr="005F3B1D">
        <w:rPr>
          <w:sz w:val="24"/>
          <w:szCs w:val="24"/>
        </w:rPr>
        <w:t>amânarea</w:t>
      </w:r>
      <w:r w:rsidR="008F22E3" w:rsidRPr="005F3B1D">
        <w:rPr>
          <w:sz w:val="24"/>
          <w:szCs w:val="24"/>
        </w:rPr>
        <w:t xml:space="preserve"> sau </w:t>
      </w:r>
      <w:r w:rsidR="00797898" w:rsidRPr="005F3B1D">
        <w:rPr>
          <w:sz w:val="24"/>
          <w:szCs w:val="24"/>
        </w:rPr>
        <w:t>întreruperea</w:t>
      </w:r>
      <w:r w:rsidR="008F22E3" w:rsidRPr="005F3B1D">
        <w:rPr>
          <w:sz w:val="24"/>
          <w:szCs w:val="24"/>
        </w:rPr>
        <w:t xml:space="preserve"> ședinței.</w:t>
      </w:r>
    </w:p>
    <w:p w14:paraId="4BD58AB0" w14:textId="1575BF8A" w:rsidR="008F22E3" w:rsidRPr="005F3B1D" w:rsidRDefault="00B80CB2" w:rsidP="005872FC">
      <w:pPr>
        <w:spacing w:after="120"/>
        <w:jc w:val="both"/>
        <w:rPr>
          <w:sz w:val="24"/>
          <w:szCs w:val="24"/>
        </w:rPr>
      </w:pPr>
      <w:r w:rsidRPr="005F3B1D">
        <w:rPr>
          <w:sz w:val="24"/>
          <w:szCs w:val="24"/>
        </w:rPr>
        <w:t>32.</w:t>
      </w:r>
      <w:r w:rsidR="008F22E3" w:rsidRPr="005F3B1D">
        <w:rPr>
          <w:sz w:val="24"/>
          <w:szCs w:val="24"/>
        </w:rPr>
        <w:t>4</w:t>
      </w:r>
      <w:r w:rsidRPr="005F3B1D">
        <w:rPr>
          <w:sz w:val="24"/>
          <w:szCs w:val="24"/>
        </w:rPr>
        <w:t>.</w:t>
      </w:r>
      <w:r w:rsidR="00797898" w:rsidRPr="005F3B1D">
        <w:rPr>
          <w:sz w:val="24"/>
          <w:szCs w:val="24"/>
        </w:rPr>
        <w:t xml:space="preserve"> </w:t>
      </w:r>
      <w:r w:rsidR="008F22E3" w:rsidRPr="005F3B1D">
        <w:rPr>
          <w:sz w:val="24"/>
          <w:szCs w:val="24"/>
        </w:rPr>
        <w:t xml:space="preserve">Consultările confidențiale dintre participant și avocatul său, realizate în condițiile prezentului </w:t>
      </w:r>
      <w:r w:rsidR="00797898" w:rsidRPr="005F3B1D">
        <w:rPr>
          <w:sz w:val="24"/>
          <w:szCs w:val="24"/>
        </w:rPr>
        <w:t>punct</w:t>
      </w:r>
      <w:r w:rsidR="008F22E3" w:rsidRPr="005F3B1D">
        <w:rPr>
          <w:sz w:val="24"/>
          <w:szCs w:val="24"/>
        </w:rPr>
        <w:t>, nu pot fi monitorizate auditiv sau vizual de instanța de judecată, de organele de urmărire penală, de instituțiile în care se află participantul sau de orice altă autoritate publică.</w:t>
      </w:r>
    </w:p>
    <w:p w14:paraId="454ADAD9" w14:textId="38AC9FF9" w:rsidR="00411161" w:rsidRPr="005F3B1D" w:rsidRDefault="00797898" w:rsidP="005872FC">
      <w:pPr>
        <w:spacing w:after="120"/>
        <w:jc w:val="both"/>
        <w:rPr>
          <w:sz w:val="24"/>
          <w:szCs w:val="24"/>
        </w:rPr>
      </w:pPr>
      <w:r w:rsidRPr="005F3B1D">
        <w:rPr>
          <w:sz w:val="24"/>
          <w:szCs w:val="24"/>
        </w:rPr>
        <w:t>33.</w:t>
      </w:r>
      <w:bookmarkStart w:id="19" w:name="_Hlk213328933"/>
      <w:r w:rsidR="00411161" w:rsidRPr="005F3B1D">
        <w:rPr>
          <w:sz w:val="24"/>
          <w:szCs w:val="24"/>
        </w:rPr>
        <w:t>1</w:t>
      </w:r>
      <w:r w:rsidR="0057381D" w:rsidRPr="005F3B1D">
        <w:rPr>
          <w:sz w:val="24"/>
          <w:szCs w:val="24"/>
        </w:rPr>
        <w:t>.</w:t>
      </w:r>
      <w:r w:rsidR="00411161" w:rsidRPr="005F3B1D">
        <w:rPr>
          <w:sz w:val="24"/>
          <w:szCs w:val="24"/>
        </w:rPr>
        <w:t xml:space="preserve"> Publicitatea ședinței desfășurate integral sau parțial prin videoconferință se asigură</w:t>
      </w:r>
      <w:r w:rsidR="007C5DEE">
        <w:rPr>
          <w:sz w:val="24"/>
          <w:szCs w:val="24"/>
        </w:rPr>
        <w:t xml:space="preserve">, </w:t>
      </w:r>
      <w:r w:rsidR="00B1787B">
        <w:rPr>
          <w:sz w:val="24"/>
          <w:szCs w:val="24"/>
        </w:rPr>
        <w:t>î</w:t>
      </w:r>
      <w:r w:rsidR="007C5DEE">
        <w:rPr>
          <w:sz w:val="24"/>
          <w:szCs w:val="24"/>
        </w:rPr>
        <w:t>n condi</w:t>
      </w:r>
      <w:r w:rsidR="00B1787B">
        <w:rPr>
          <w:sz w:val="24"/>
          <w:szCs w:val="24"/>
        </w:rPr>
        <w:t>ț</w:t>
      </w:r>
      <w:r w:rsidR="007C5DEE">
        <w:rPr>
          <w:sz w:val="24"/>
          <w:szCs w:val="24"/>
        </w:rPr>
        <w:t>iile legisla</w:t>
      </w:r>
      <w:r w:rsidR="00B1787B">
        <w:rPr>
          <w:sz w:val="24"/>
          <w:szCs w:val="24"/>
        </w:rPr>
        <w:t>ț</w:t>
      </w:r>
      <w:r w:rsidR="007C5DEE">
        <w:rPr>
          <w:sz w:val="24"/>
          <w:szCs w:val="24"/>
        </w:rPr>
        <w:t xml:space="preserve">iei </w:t>
      </w:r>
      <w:r w:rsidR="00B1787B">
        <w:rPr>
          <w:sz w:val="24"/>
          <w:szCs w:val="24"/>
        </w:rPr>
        <w:t>procesuale, inclusiv</w:t>
      </w:r>
      <w:r w:rsidR="00411161" w:rsidRPr="005F3B1D">
        <w:rPr>
          <w:sz w:val="24"/>
          <w:szCs w:val="24"/>
        </w:rPr>
        <w:t xml:space="preserve"> prin accesul publicului în sala de ședințe </w:t>
      </w:r>
      <w:r w:rsidRPr="005F3B1D">
        <w:rPr>
          <w:sz w:val="24"/>
          <w:szCs w:val="24"/>
        </w:rPr>
        <w:t>dotată</w:t>
      </w:r>
      <w:r w:rsidR="00411161" w:rsidRPr="005F3B1D">
        <w:rPr>
          <w:sz w:val="24"/>
          <w:szCs w:val="24"/>
        </w:rPr>
        <w:t xml:space="preserve"> cu echipament de videoconferință în care se află completul de judecată.</w:t>
      </w:r>
    </w:p>
    <w:p w14:paraId="621839AF" w14:textId="72C3BA6F" w:rsidR="00411161" w:rsidRPr="005F3B1D" w:rsidRDefault="0057381D" w:rsidP="005872FC">
      <w:pPr>
        <w:spacing w:after="120"/>
        <w:jc w:val="both"/>
        <w:rPr>
          <w:sz w:val="24"/>
          <w:szCs w:val="24"/>
        </w:rPr>
      </w:pPr>
      <w:r w:rsidRPr="005F3B1D">
        <w:rPr>
          <w:sz w:val="24"/>
          <w:szCs w:val="24"/>
        </w:rPr>
        <w:t>33.</w:t>
      </w:r>
      <w:r w:rsidR="00411161" w:rsidRPr="005F3B1D">
        <w:rPr>
          <w:sz w:val="24"/>
          <w:szCs w:val="24"/>
        </w:rPr>
        <w:t>2</w:t>
      </w:r>
      <w:r w:rsidRPr="005F3B1D">
        <w:rPr>
          <w:sz w:val="24"/>
          <w:szCs w:val="24"/>
        </w:rPr>
        <w:t>.</w:t>
      </w:r>
      <w:r w:rsidR="00411161" w:rsidRPr="005F3B1D">
        <w:rPr>
          <w:sz w:val="24"/>
          <w:szCs w:val="24"/>
        </w:rPr>
        <w:t xml:space="preserve"> Datele de conectare comunicate participanților nu sunt publice și nu pot fi utilizate pentru accesul publicului sau al presei.</w:t>
      </w:r>
    </w:p>
    <w:p w14:paraId="06818758" w14:textId="569B111D" w:rsidR="008F22E3" w:rsidRPr="005F3B1D" w:rsidRDefault="00797898" w:rsidP="005872FC">
      <w:pPr>
        <w:spacing w:after="120"/>
        <w:jc w:val="both"/>
        <w:rPr>
          <w:sz w:val="24"/>
          <w:szCs w:val="24"/>
        </w:rPr>
      </w:pPr>
      <w:r w:rsidRPr="005F3B1D">
        <w:rPr>
          <w:sz w:val="24"/>
          <w:szCs w:val="24"/>
        </w:rPr>
        <w:t xml:space="preserve">34. </w:t>
      </w:r>
      <w:bookmarkStart w:id="20" w:name="_Hlk235796465"/>
      <w:bookmarkEnd w:id="19"/>
      <w:r w:rsidR="008F22E3" w:rsidRPr="005F3B1D">
        <w:rPr>
          <w:sz w:val="24"/>
          <w:szCs w:val="24"/>
        </w:rPr>
        <w:t xml:space="preserve">Instanțele judecătorești și instituțiile penitenciare țin evidența ședințelor de judecată desfășurate prin videoconferință, a deficiențelor tehnice întâmpinate și a măsurilor întreprinse pentru înlăturarea lor. </w:t>
      </w:r>
      <w:r w:rsidR="00CE53EB">
        <w:rPr>
          <w:sz w:val="24"/>
          <w:szCs w:val="24"/>
        </w:rPr>
        <w:t xml:space="preserve">La </w:t>
      </w:r>
      <w:r w:rsidR="009512B0">
        <w:rPr>
          <w:sz w:val="24"/>
          <w:szCs w:val="24"/>
        </w:rPr>
        <w:t>solicitare, a</w:t>
      </w:r>
      <w:r w:rsidR="008F22E3" w:rsidRPr="005F3B1D">
        <w:rPr>
          <w:sz w:val="24"/>
          <w:szCs w:val="24"/>
        </w:rPr>
        <w:t xml:space="preserve">ceste informații se transmit </w:t>
      </w:r>
      <w:r w:rsidR="009512B0" w:rsidRPr="005F3B1D">
        <w:rPr>
          <w:sz w:val="24"/>
          <w:szCs w:val="24"/>
        </w:rPr>
        <w:t xml:space="preserve">Consiliului Superior al Magistraturii </w:t>
      </w:r>
      <w:r w:rsidR="009512B0">
        <w:rPr>
          <w:sz w:val="24"/>
          <w:szCs w:val="24"/>
        </w:rPr>
        <w:t xml:space="preserve">și </w:t>
      </w:r>
      <w:r w:rsidR="008F22E3" w:rsidRPr="005F3B1D">
        <w:rPr>
          <w:sz w:val="24"/>
          <w:szCs w:val="24"/>
        </w:rPr>
        <w:t xml:space="preserve">Agenției Digitalizare în Justiție și Administrare Judecătorească, în vederea monitorizării și îmbunătățirii continue a utilizării videoconferinței în </w:t>
      </w:r>
      <w:r w:rsidRPr="005F3B1D">
        <w:rPr>
          <w:sz w:val="24"/>
          <w:szCs w:val="24"/>
        </w:rPr>
        <w:t>ședințele</w:t>
      </w:r>
      <w:r w:rsidR="008F22E3" w:rsidRPr="005F3B1D">
        <w:rPr>
          <w:sz w:val="24"/>
          <w:szCs w:val="24"/>
        </w:rPr>
        <w:t xml:space="preserve"> de judecată.</w:t>
      </w:r>
      <w:r w:rsidR="00411161" w:rsidRPr="005F3B1D">
        <w:rPr>
          <w:sz w:val="24"/>
          <w:szCs w:val="24"/>
        </w:rPr>
        <w:t xml:space="preserve"> </w:t>
      </w:r>
    </w:p>
    <w:bookmarkEnd w:id="20"/>
    <w:p w14:paraId="3231F869" w14:textId="2FC07561" w:rsidR="008F22E3" w:rsidRPr="005F3B1D" w:rsidRDefault="008F22E3" w:rsidP="00B86525">
      <w:pPr>
        <w:spacing w:line="259" w:lineRule="auto"/>
        <w:jc w:val="both"/>
        <w:rPr>
          <w:color w:val="000000" w:themeColor="text1"/>
          <w:sz w:val="24"/>
          <w:szCs w:val="24"/>
        </w:rPr>
      </w:pPr>
    </w:p>
    <w:p w14:paraId="4213ABE3" w14:textId="0563C8A9" w:rsidR="008F22E3" w:rsidRPr="005F3B1D" w:rsidRDefault="008F22E3" w:rsidP="008C4867">
      <w:pPr>
        <w:pStyle w:val="ListParagraph"/>
        <w:numPr>
          <w:ilvl w:val="0"/>
          <w:numId w:val="1"/>
        </w:numPr>
        <w:spacing w:line="259" w:lineRule="auto"/>
        <w:ind w:left="0" w:firstLine="0"/>
        <w:jc w:val="center"/>
        <w:rPr>
          <w:b/>
          <w:bCs/>
          <w:color w:val="000000" w:themeColor="text1"/>
          <w:sz w:val="24"/>
          <w:szCs w:val="24"/>
        </w:rPr>
      </w:pPr>
      <w:r w:rsidRPr="005F3B1D">
        <w:rPr>
          <w:b/>
          <w:bCs/>
          <w:color w:val="000000" w:themeColor="text1"/>
          <w:sz w:val="24"/>
          <w:szCs w:val="24"/>
        </w:rPr>
        <w:t>Dispoziții finale</w:t>
      </w:r>
    </w:p>
    <w:p w14:paraId="64131836" w14:textId="77777777" w:rsidR="00337730" w:rsidRPr="005F3B1D" w:rsidRDefault="00337730" w:rsidP="00337730">
      <w:pPr>
        <w:pStyle w:val="ListParagraph"/>
        <w:spacing w:line="259" w:lineRule="auto"/>
        <w:ind w:left="1004"/>
        <w:rPr>
          <w:b/>
          <w:bCs/>
          <w:color w:val="000000" w:themeColor="text1"/>
          <w:sz w:val="24"/>
          <w:szCs w:val="24"/>
        </w:rPr>
      </w:pPr>
    </w:p>
    <w:p w14:paraId="23D299EB" w14:textId="5F33088C" w:rsidR="007A376A" w:rsidRPr="005F3B1D" w:rsidRDefault="00797898" w:rsidP="00150BF3">
      <w:pPr>
        <w:spacing w:after="120"/>
        <w:jc w:val="both"/>
        <w:rPr>
          <w:sz w:val="24"/>
          <w:szCs w:val="24"/>
        </w:rPr>
      </w:pPr>
      <w:r w:rsidRPr="005F3B1D">
        <w:rPr>
          <w:sz w:val="24"/>
          <w:szCs w:val="24"/>
        </w:rPr>
        <w:t xml:space="preserve">35. </w:t>
      </w:r>
      <w:r w:rsidR="008F22E3" w:rsidRPr="005F3B1D">
        <w:rPr>
          <w:sz w:val="24"/>
          <w:szCs w:val="24"/>
        </w:rPr>
        <w:t xml:space="preserve">Prezentul Regulament intră în vigoare la data publicării în Monitorul Oficial al Republicii Moldova și se publică pe </w:t>
      </w:r>
      <w:r w:rsidR="004C7C71" w:rsidRPr="005F3B1D">
        <w:rPr>
          <w:sz w:val="24"/>
          <w:szCs w:val="24"/>
        </w:rPr>
        <w:t>site</w:t>
      </w:r>
      <w:r w:rsidR="00AA5683" w:rsidRPr="005F3B1D">
        <w:rPr>
          <w:sz w:val="24"/>
          <w:szCs w:val="24"/>
        </w:rPr>
        <w:t>-</w:t>
      </w:r>
      <w:r w:rsidR="004C7C71" w:rsidRPr="005F3B1D">
        <w:rPr>
          <w:sz w:val="24"/>
          <w:szCs w:val="24"/>
        </w:rPr>
        <w:t>ul</w:t>
      </w:r>
      <w:r w:rsidR="00E30B39" w:rsidRPr="005F3B1D">
        <w:rPr>
          <w:sz w:val="24"/>
          <w:szCs w:val="24"/>
        </w:rPr>
        <w:t xml:space="preserve"> web </w:t>
      </w:r>
      <w:r w:rsidRPr="005F3B1D">
        <w:rPr>
          <w:sz w:val="24"/>
          <w:szCs w:val="24"/>
        </w:rPr>
        <w:t>oficial al</w:t>
      </w:r>
      <w:r w:rsidR="004C7C71" w:rsidRPr="005F3B1D">
        <w:rPr>
          <w:sz w:val="24"/>
          <w:szCs w:val="24"/>
        </w:rPr>
        <w:t xml:space="preserve"> Consiliului Superior al Magistraturii</w:t>
      </w:r>
      <w:r w:rsidR="008F22E3" w:rsidRPr="005F3B1D">
        <w:rPr>
          <w:sz w:val="24"/>
          <w:szCs w:val="24"/>
        </w:rPr>
        <w:t>.</w:t>
      </w:r>
    </w:p>
    <w:sectPr w:rsidR="007A376A" w:rsidRPr="005F3B1D" w:rsidSect="009648A6">
      <w:footerReference w:type="default" r:id="rId8"/>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FB8C8" w14:textId="77777777" w:rsidR="006564B0" w:rsidRDefault="006564B0" w:rsidP="009648A6">
      <w:r>
        <w:separator/>
      </w:r>
    </w:p>
  </w:endnote>
  <w:endnote w:type="continuationSeparator" w:id="0">
    <w:p w14:paraId="36B0ED8B" w14:textId="77777777" w:rsidR="006564B0" w:rsidRDefault="006564B0" w:rsidP="00964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3885B" w14:textId="77777777" w:rsidR="00F65A26" w:rsidRDefault="00797898">
    <w:pPr>
      <w:pStyle w:val="Footer"/>
      <w:jc w:val="center"/>
    </w:pPr>
    <w:r>
      <w:fldChar w:fldCharType="begin"/>
    </w:r>
    <w:r>
      <w:instrText>PAGE</w:instrText>
    </w:r>
    <w:r>
      <w:fldChar w:fldCharType="separate"/>
    </w:r>
    <w:r w:rsidR="004130C3">
      <w:rPr>
        <w:noProof/>
      </w:rPr>
      <w:t>1</w:t>
    </w:r>
    <w:r>
      <w:fldChar w:fldCharType="end"/>
    </w:r>
  </w:p>
  <w:p w14:paraId="5DE10A9F" w14:textId="7FA816D8" w:rsidR="00955B8B" w:rsidRPr="0091789F" w:rsidRDefault="00955B8B">
    <w:pPr>
      <w:pStyle w:val="Footer"/>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B1E21" w14:textId="77777777" w:rsidR="006564B0" w:rsidRDefault="006564B0" w:rsidP="009648A6">
      <w:r>
        <w:separator/>
      </w:r>
    </w:p>
  </w:footnote>
  <w:footnote w:type="continuationSeparator" w:id="0">
    <w:p w14:paraId="40F71CC3" w14:textId="77777777" w:rsidR="006564B0" w:rsidRDefault="006564B0" w:rsidP="009648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7515"/>
    <w:multiLevelType w:val="hybridMultilevel"/>
    <w:tmpl w:val="50ECCA60"/>
    <w:lvl w:ilvl="0" w:tplc="D7A68B6C">
      <w:start w:val="2"/>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1B8141F"/>
    <w:multiLevelType w:val="multilevel"/>
    <w:tmpl w:val="2A0C9CAC"/>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 w15:restartNumberingAfterBreak="0">
    <w:nsid w:val="05D5758C"/>
    <w:multiLevelType w:val="hybridMultilevel"/>
    <w:tmpl w:val="A398784A"/>
    <w:lvl w:ilvl="0" w:tplc="9CB2EBE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E0F76"/>
    <w:multiLevelType w:val="hybridMultilevel"/>
    <w:tmpl w:val="FE943EC2"/>
    <w:lvl w:ilvl="0" w:tplc="462442B8">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0FB2816"/>
    <w:multiLevelType w:val="hybridMultilevel"/>
    <w:tmpl w:val="251AA946"/>
    <w:lvl w:ilvl="0" w:tplc="5F0CA56E">
      <w:start w:val="1"/>
      <w:numFmt w:val="bullet"/>
      <w:lvlText w:val="●"/>
      <w:lvlJc w:val="left"/>
      <w:pPr>
        <w:ind w:left="720" w:hanging="360"/>
      </w:pPr>
    </w:lvl>
    <w:lvl w:ilvl="1" w:tplc="F45E6DC0">
      <w:start w:val="1"/>
      <w:numFmt w:val="bullet"/>
      <w:lvlText w:val="○"/>
      <w:lvlJc w:val="left"/>
      <w:pPr>
        <w:ind w:left="1440" w:hanging="360"/>
      </w:pPr>
    </w:lvl>
    <w:lvl w:ilvl="2" w:tplc="E9B8EF94">
      <w:start w:val="1"/>
      <w:numFmt w:val="bullet"/>
      <w:lvlText w:val="■"/>
      <w:lvlJc w:val="left"/>
      <w:pPr>
        <w:ind w:left="2160" w:hanging="360"/>
      </w:pPr>
    </w:lvl>
    <w:lvl w:ilvl="3" w:tplc="BA027C3E">
      <w:start w:val="1"/>
      <w:numFmt w:val="bullet"/>
      <w:lvlText w:val="●"/>
      <w:lvlJc w:val="left"/>
      <w:pPr>
        <w:ind w:left="2880" w:hanging="360"/>
      </w:pPr>
    </w:lvl>
    <w:lvl w:ilvl="4" w:tplc="C494D962">
      <w:start w:val="1"/>
      <w:numFmt w:val="bullet"/>
      <w:lvlText w:val="○"/>
      <w:lvlJc w:val="left"/>
      <w:pPr>
        <w:ind w:left="3600" w:hanging="360"/>
      </w:pPr>
    </w:lvl>
    <w:lvl w:ilvl="5" w:tplc="3C0288EC">
      <w:start w:val="1"/>
      <w:numFmt w:val="bullet"/>
      <w:lvlText w:val="■"/>
      <w:lvlJc w:val="left"/>
      <w:pPr>
        <w:ind w:left="4320" w:hanging="360"/>
      </w:pPr>
    </w:lvl>
    <w:lvl w:ilvl="6" w:tplc="5A62E33E">
      <w:start w:val="1"/>
      <w:numFmt w:val="bullet"/>
      <w:lvlText w:val="●"/>
      <w:lvlJc w:val="left"/>
      <w:pPr>
        <w:ind w:left="5040" w:hanging="360"/>
      </w:pPr>
    </w:lvl>
    <w:lvl w:ilvl="7" w:tplc="6E02C974">
      <w:start w:val="1"/>
      <w:numFmt w:val="bullet"/>
      <w:lvlText w:val="●"/>
      <w:lvlJc w:val="left"/>
      <w:pPr>
        <w:ind w:left="5760" w:hanging="360"/>
      </w:pPr>
    </w:lvl>
    <w:lvl w:ilvl="8" w:tplc="F6C47F7A">
      <w:start w:val="1"/>
      <w:numFmt w:val="bullet"/>
      <w:lvlText w:val="●"/>
      <w:lvlJc w:val="left"/>
      <w:pPr>
        <w:ind w:left="6480" w:hanging="360"/>
      </w:pPr>
    </w:lvl>
  </w:abstractNum>
  <w:abstractNum w:abstractNumId="5" w15:restartNumberingAfterBreak="0">
    <w:nsid w:val="144143BC"/>
    <w:multiLevelType w:val="hybridMultilevel"/>
    <w:tmpl w:val="5944E774"/>
    <w:lvl w:ilvl="0" w:tplc="AAEEDC1A">
      <w:start w:val="5"/>
      <w:numFmt w:val="upperRoman"/>
      <w:lvlText w:val="%1."/>
      <w:lvlJc w:val="left"/>
      <w:pPr>
        <w:ind w:left="1004" w:hanging="72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6" w15:restartNumberingAfterBreak="0">
    <w:nsid w:val="16AE3AFC"/>
    <w:multiLevelType w:val="multilevel"/>
    <w:tmpl w:val="62C23A24"/>
    <w:lvl w:ilvl="0">
      <w:start w:val="10"/>
      <w:numFmt w:val="decimal"/>
      <w:lvlText w:val="%1."/>
      <w:lvlJc w:val="left"/>
      <w:pPr>
        <w:ind w:left="480" w:hanging="480"/>
      </w:pPr>
    </w:lvl>
    <w:lvl w:ilvl="1">
      <w:start w:val="1"/>
      <w:numFmt w:val="lowerLetter"/>
      <w:lvlText w:val="%2)"/>
      <w:lvlJc w:val="left"/>
      <w:pPr>
        <w:ind w:left="480" w:hanging="480"/>
      </w:pPr>
      <w:rPr>
        <w:rFonts w:ascii="Times New Roman" w:eastAsiaTheme="minorHAnsi" w:hAnsi="Times New Roman" w:cs="Times New Roman"/>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CF35397"/>
    <w:multiLevelType w:val="hybridMultilevel"/>
    <w:tmpl w:val="E256B190"/>
    <w:lvl w:ilvl="0" w:tplc="64F48048">
      <w:start w:val="6"/>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265307FA"/>
    <w:multiLevelType w:val="hybridMultilevel"/>
    <w:tmpl w:val="7CFAEE02"/>
    <w:lvl w:ilvl="0" w:tplc="AB125244">
      <w:start w:val="1"/>
      <w:numFmt w:val="lowerLetter"/>
      <w:lvlText w:val="%1)"/>
      <w:lvlJc w:val="left"/>
      <w:pPr>
        <w:ind w:left="3900" w:hanging="360"/>
      </w:pPr>
    </w:lvl>
    <w:lvl w:ilvl="1" w:tplc="04090019">
      <w:start w:val="1"/>
      <w:numFmt w:val="lowerLetter"/>
      <w:lvlText w:val="%2."/>
      <w:lvlJc w:val="left"/>
      <w:pPr>
        <w:ind w:left="4620" w:hanging="360"/>
      </w:pPr>
    </w:lvl>
    <w:lvl w:ilvl="2" w:tplc="0409001B">
      <w:start w:val="1"/>
      <w:numFmt w:val="lowerRoman"/>
      <w:lvlText w:val="%3."/>
      <w:lvlJc w:val="right"/>
      <w:pPr>
        <w:ind w:left="5340" w:hanging="180"/>
      </w:pPr>
    </w:lvl>
    <w:lvl w:ilvl="3" w:tplc="0409000F">
      <w:start w:val="1"/>
      <w:numFmt w:val="decimal"/>
      <w:lvlText w:val="%4."/>
      <w:lvlJc w:val="left"/>
      <w:pPr>
        <w:ind w:left="6060" w:hanging="360"/>
      </w:pPr>
    </w:lvl>
    <w:lvl w:ilvl="4" w:tplc="04090019">
      <w:start w:val="1"/>
      <w:numFmt w:val="lowerLetter"/>
      <w:lvlText w:val="%5."/>
      <w:lvlJc w:val="left"/>
      <w:pPr>
        <w:ind w:left="6780" w:hanging="360"/>
      </w:pPr>
    </w:lvl>
    <w:lvl w:ilvl="5" w:tplc="0409001B">
      <w:start w:val="1"/>
      <w:numFmt w:val="lowerRoman"/>
      <w:lvlText w:val="%6."/>
      <w:lvlJc w:val="right"/>
      <w:pPr>
        <w:ind w:left="7500" w:hanging="180"/>
      </w:pPr>
    </w:lvl>
    <w:lvl w:ilvl="6" w:tplc="0409000F">
      <w:start w:val="1"/>
      <w:numFmt w:val="decimal"/>
      <w:lvlText w:val="%7."/>
      <w:lvlJc w:val="left"/>
      <w:pPr>
        <w:ind w:left="8220" w:hanging="360"/>
      </w:pPr>
    </w:lvl>
    <w:lvl w:ilvl="7" w:tplc="04090019">
      <w:start w:val="1"/>
      <w:numFmt w:val="lowerLetter"/>
      <w:lvlText w:val="%8."/>
      <w:lvlJc w:val="left"/>
      <w:pPr>
        <w:ind w:left="8940" w:hanging="360"/>
      </w:pPr>
    </w:lvl>
    <w:lvl w:ilvl="8" w:tplc="0409001B">
      <w:start w:val="1"/>
      <w:numFmt w:val="lowerRoman"/>
      <w:lvlText w:val="%9."/>
      <w:lvlJc w:val="right"/>
      <w:pPr>
        <w:ind w:left="9660" w:hanging="180"/>
      </w:pPr>
    </w:lvl>
  </w:abstractNum>
  <w:abstractNum w:abstractNumId="9" w15:restartNumberingAfterBreak="0">
    <w:nsid w:val="27D97C45"/>
    <w:multiLevelType w:val="hybridMultilevel"/>
    <w:tmpl w:val="10E8E2D0"/>
    <w:lvl w:ilvl="0" w:tplc="8D8EF9C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3C19D9"/>
    <w:multiLevelType w:val="hybridMultilevel"/>
    <w:tmpl w:val="95E0447E"/>
    <w:lvl w:ilvl="0" w:tplc="C826DE60">
      <w:start w:val="1"/>
      <w:numFmt w:val="upperRoman"/>
      <w:lvlText w:val="%1."/>
      <w:lvlJc w:val="left"/>
      <w:pPr>
        <w:ind w:left="1004" w:hanging="72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1" w15:restartNumberingAfterBreak="0">
    <w:nsid w:val="2F731DE1"/>
    <w:multiLevelType w:val="hybridMultilevel"/>
    <w:tmpl w:val="DB40DCAC"/>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32610201"/>
    <w:multiLevelType w:val="hybridMultilevel"/>
    <w:tmpl w:val="EF16AE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9619B0"/>
    <w:multiLevelType w:val="hybridMultilevel"/>
    <w:tmpl w:val="7CFAEE02"/>
    <w:lvl w:ilvl="0" w:tplc="FFFFFFFF">
      <w:start w:val="1"/>
      <w:numFmt w:val="lowerLetter"/>
      <w:lvlText w:val="%1)"/>
      <w:lvlJc w:val="left"/>
      <w:pPr>
        <w:ind w:left="3900" w:hanging="360"/>
      </w:pPr>
    </w:lvl>
    <w:lvl w:ilvl="1" w:tplc="FFFFFFFF">
      <w:start w:val="1"/>
      <w:numFmt w:val="lowerLetter"/>
      <w:lvlText w:val="%2."/>
      <w:lvlJc w:val="left"/>
      <w:pPr>
        <w:ind w:left="4620" w:hanging="360"/>
      </w:pPr>
    </w:lvl>
    <w:lvl w:ilvl="2" w:tplc="FFFFFFFF">
      <w:start w:val="1"/>
      <w:numFmt w:val="lowerRoman"/>
      <w:lvlText w:val="%3."/>
      <w:lvlJc w:val="right"/>
      <w:pPr>
        <w:ind w:left="5340" w:hanging="180"/>
      </w:pPr>
    </w:lvl>
    <w:lvl w:ilvl="3" w:tplc="FFFFFFFF">
      <w:start w:val="1"/>
      <w:numFmt w:val="decimal"/>
      <w:lvlText w:val="%4."/>
      <w:lvlJc w:val="left"/>
      <w:pPr>
        <w:ind w:left="6060" w:hanging="360"/>
      </w:pPr>
    </w:lvl>
    <w:lvl w:ilvl="4" w:tplc="FFFFFFFF">
      <w:start w:val="1"/>
      <w:numFmt w:val="lowerLetter"/>
      <w:lvlText w:val="%5."/>
      <w:lvlJc w:val="left"/>
      <w:pPr>
        <w:ind w:left="6780" w:hanging="360"/>
      </w:pPr>
    </w:lvl>
    <w:lvl w:ilvl="5" w:tplc="FFFFFFFF">
      <w:start w:val="1"/>
      <w:numFmt w:val="lowerRoman"/>
      <w:lvlText w:val="%6."/>
      <w:lvlJc w:val="right"/>
      <w:pPr>
        <w:ind w:left="7500" w:hanging="180"/>
      </w:pPr>
    </w:lvl>
    <w:lvl w:ilvl="6" w:tplc="FFFFFFFF">
      <w:start w:val="1"/>
      <w:numFmt w:val="decimal"/>
      <w:lvlText w:val="%7."/>
      <w:lvlJc w:val="left"/>
      <w:pPr>
        <w:ind w:left="8220" w:hanging="360"/>
      </w:pPr>
    </w:lvl>
    <w:lvl w:ilvl="7" w:tplc="FFFFFFFF">
      <w:start w:val="1"/>
      <w:numFmt w:val="lowerLetter"/>
      <w:lvlText w:val="%8."/>
      <w:lvlJc w:val="left"/>
      <w:pPr>
        <w:ind w:left="8940" w:hanging="360"/>
      </w:pPr>
    </w:lvl>
    <w:lvl w:ilvl="8" w:tplc="FFFFFFFF">
      <w:start w:val="1"/>
      <w:numFmt w:val="lowerRoman"/>
      <w:lvlText w:val="%9."/>
      <w:lvlJc w:val="right"/>
      <w:pPr>
        <w:ind w:left="9660" w:hanging="180"/>
      </w:pPr>
    </w:lvl>
  </w:abstractNum>
  <w:abstractNum w:abstractNumId="14" w15:restartNumberingAfterBreak="0">
    <w:nsid w:val="469577C8"/>
    <w:multiLevelType w:val="hybridMultilevel"/>
    <w:tmpl w:val="6F94DC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6E1735A"/>
    <w:multiLevelType w:val="hybridMultilevel"/>
    <w:tmpl w:val="95E0447E"/>
    <w:lvl w:ilvl="0" w:tplc="FFFFFFFF">
      <w:start w:val="1"/>
      <w:numFmt w:val="upperRoman"/>
      <w:lvlText w:val="%1."/>
      <w:lvlJc w:val="left"/>
      <w:pPr>
        <w:ind w:left="1004" w:hanging="720"/>
      </w:p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16" w15:restartNumberingAfterBreak="0">
    <w:nsid w:val="49C9757A"/>
    <w:multiLevelType w:val="hybridMultilevel"/>
    <w:tmpl w:val="20023E9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B1527BC"/>
    <w:multiLevelType w:val="hybridMultilevel"/>
    <w:tmpl w:val="8F96FAD0"/>
    <w:lvl w:ilvl="0" w:tplc="04090017">
      <w:start w:val="1"/>
      <w:numFmt w:val="lowerLetter"/>
      <w:lvlText w:val="%1)"/>
      <w:lvlJc w:val="left"/>
      <w:pPr>
        <w:ind w:left="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abstractNum w:abstractNumId="18" w15:restartNumberingAfterBreak="0">
    <w:nsid w:val="5EF93E61"/>
    <w:multiLevelType w:val="hybridMultilevel"/>
    <w:tmpl w:val="A026751E"/>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15:restartNumberingAfterBreak="0">
    <w:nsid w:val="5FF510AD"/>
    <w:multiLevelType w:val="hybridMultilevel"/>
    <w:tmpl w:val="ED72BAB0"/>
    <w:lvl w:ilvl="0" w:tplc="06A0922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E0F06A5"/>
    <w:multiLevelType w:val="hybridMultilevel"/>
    <w:tmpl w:val="7E7CB956"/>
    <w:lvl w:ilvl="0" w:tplc="ECEE040C">
      <w:start w:val="2"/>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2EE695C"/>
    <w:multiLevelType w:val="hybridMultilevel"/>
    <w:tmpl w:val="4BFEA400"/>
    <w:lvl w:ilvl="0" w:tplc="7CAAE29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A94675"/>
    <w:multiLevelType w:val="hybridMultilevel"/>
    <w:tmpl w:val="1C706AB8"/>
    <w:lvl w:ilvl="0" w:tplc="C938EDFE">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6543D15"/>
    <w:multiLevelType w:val="hybridMultilevel"/>
    <w:tmpl w:val="5CCA4C16"/>
    <w:lvl w:ilvl="0" w:tplc="CDE6850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E36C0C"/>
    <w:multiLevelType w:val="hybridMultilevel"/>
    <w:tmpl w:val="774E7B0A"/>
    <w:lvl w:ilvl="0" w:tplc="4A6A580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F037D5"/>
    <w:multiLevelType w:val="hybridMultilevel"/>
    <w:tmpl w:val="039CB748"/>
    <w:lvl w:ilvl="0" w:tplc="B0BE0BE8">
      <w:start w:val="17"/>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ACC4286"/>
    <w:multiLevelType w:val="hybridMultilevel"/>
    <w:tmpl w:val="96C6C8FC"/>
    <w:lvl w:ilvl="0" w:tplc="AF167AFC">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15:restartNumberingAfterBreak="0">
    <w:nsid w:val="7BE70EE8"/>
    <w:multiLevelType w:val="hybridMultilevel"/>
    <w:tmpl w:val="2D848FDC"/>
    <w:lvl w:ilvl="0" w:tplc="32E263E2">
      <w:start w:val="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FA776E6"/>
    <w:multiLevelType w:val="hybridMultilevel"/>
    <w:tmpl w:val="7A14D41E"/>
    <w:lvl w:ilvl="0" w:tplc="934C2FB4">
      <w:start w:val="2"/>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1928804364">
    <w:abstractNumId w:val="10"/>
  </w:num>
  <w:num w:numId="2" w16cid:durableId="475412443">
    <w:abstractNumId w:val="26"/>
  </w:num>
  <w:num w:numId="3" w16cid:durableId="882403709">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2952024">
    <w:abstractNumId w:val="22"/>
  </w:num>
  <w:num w:numId="5" w16cid:durableId="1758521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0663922">
    <w:abstractNumId w:val="6"/>
  </w:num>
  <w:num w:numId="7" w16cid:durableId="391387410">
    <w:abstractNumId w:val="18"/>
  </w:num>
  <w:num w:numId="8" w16cid:durableId="3495746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0085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05525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7404856">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908083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06713599">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29969360">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32934">
    <w:abstractNumId w:val="10"/>
  </w:num>
  <w:num w:numId="16" w16cid:durableId="669723552">
    <w:abstractNumId w:val="2"/>
  </w:num>
  <w:num w:numId="17" w16cid:durableId="1058820305">
    <w:abstractNumId w:val="24"/>
  </w:num>
  <w:num w:numId="18" w16cid:durableId="2040355068">
    <w:abstractNumId w:val="12"/>
  </w:num>
  <w:num w:numId="19" w16cid:durableId="128983082">
    <w:abstractNumId w:val="9"/>
  </w:num>
  <w:num w:numId="20" w16cid:durableId="738599411">
    <w:abstractNumId w:val="21"/>
  </w:num>
  <w:num w:numId="21" w16cid:durableId="14423621">
    <w:abstractNumId w:val="23"/>
  </w:num>
  <w:num w:numId="22" w16cid:durableId="1053037926">
    <w:abstractNumId w:val="26"/>
  </w:num>
  <w:num w:numId="23" w16cid:durableId="444465572">
    <w:abstractNumId w:val="7"/>
  </w:num>
  <w:num w:numId="24" w16cid:durableId="1863086409">
    <w:abstractNumId w:val="22"/>
  </w:num>
  <w:num w:numId="25" w16cid:durableId="1893421475">
    <w:abstractNumId w:val="18"/>
  </w:num>
  <w:num w:numId="26" w16cid:durableId="727075404">
    <w:abstractNumId w:val="27"/>
  </w:num>
  <w:num w:numId="27" w16cid:durableId="1702778883">
    <w:abstractNumId w:val="8"/>
  </w:num>
  <w:num w:numId="28" w16cid:durableId="701058540">
    <w:abstractNumId w:val="13"/>
  </w:num>
  <w:num w:numId="29" w16cid:durableId="1460490118">
    <w:abstractNumId w:val="4"/>
    <w:lvlOverride w:ilvl="0">
      <w:startOverride w:val="1"/>
    </w:lvlOverride>
  </w:num>
  <w:num w:numId="30" w16cid:durableId="210390065">
    <w:abstractNumId w:val="11"/>
  </w:num>
  <w:num w:numId="31" w16cid:durableId="99687959">
    <w:abstractNumId w:val="19"/>
  </w:num>
  <w:num w:numId="32" w16cid:durableId="1987466799">
    <w:abstractNumId w:val="1"/>
  </w:num>
  <w:num w:numId="33" w16cid:durableId="556823995">
    <w:abstractNumId w:val="25"/>
  </w:num>
  <w:num w:numId="34" w16cid:durableId="5804111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B7D"/>
    <w:rsid w:val="00016121"/>
    <w:rsid w:val="0003532E"/>
    <w:rsid w:val="000469B8"/>
    <w:rsid w:val="00072FDF"/>
    <w:rsid w:val="0008372D"/>
    <w:rsid w:val="00093DB0"/>
    <w:rsid w:val="000B61AF"/>
    <w:rsid w:val="000B7615"/>
    <w:rsid w:val="000C3E0C"/>
    <w:rsid w:val="000D2A12"/>
    <w:rsid w:val="000D3EB3"/>
    <w:rsid w:val="000F052A"/>
    <w:rsid w:val="000F2569"/>
    <w:rsid w:val="000F25B9"/>
    <w:rsid w:val="0012213F"/>
    <w:rsid w:val="0012699E"/>
    <w:rsid w:val="00131C57"/>
    <w:rsid w:val="00135952"/>
    <w:rsid w:val="00142059"/>
    <w:rsid w:val="001505EB"/>
    <w:rsid w:val="00150BF3"/>
    <w:rsid w:val="00187B90"/>
    <w:rsid w:val="00193C4F"/>
    <w:rsid w:val="001A1701"/>
    <w:rsid w:val="001C2F3C"/>
    <w:rsid w:val="001C3E31"/>
    <w:rsid w:val="001C4CCC"/>
    <w:rsid w:val="001D16D4"/>
    <w:rsid w:val="001D521F"/>
    <w:rsid w:val="001D60AF"/>
    <w:rsid w:val="001E209C"/>
    <w:rsid w:val="001E6912"/>
    <w:rsid w:val="001F0EF2"/>
    <w:rsid w:val="001F5349"/>
    <w:rsid w:val="00204C57"/>
    <w:rsid w:val="0021120D"/>
    <w:rsid w:val="0021443B"/>
    <w:rsid w:val="00221C7D"/>
    <w:rsid w:val="00233ABA"/>
    <w:rsid w:val="0025632D"/>
    <w:rsid w:val="002647FD"/>
    <w:rsid w:val="00264EAA"/>
    <w:rsid w:val="002750A6"/>
    <w:rsid w:val="002853A6"/>
    <w:rsid w:val="002A003F"/>
    <w:rsid w:val="002A3C40"/>
    <w:rsid w:val="002A7817"/>
    <w:rsid w:val="002D0F82"/>
    <w:rsid w:val="002D7780"/>
    <w:rsid w:val="002E3D63"/>
    <w:rsid w:val="002E65B0"/>
    <w:rsid w:val="002E6F45"/>
    <w:rsid w:val="002F285C"/>
    <w:rsid w:val="002F45D9"/>
    <w:rsid w:val="003003B5"/>
    <w:rsid w:val="00304444"/>
    <w:rsid w:val="00304643"/>
    <w:rsid w:val="00312A1E"/>
    <w:rsid w:val="0032682D"/>
    <w:rsid w:val="00332F48"/>
    <w:rsid w:val="00335C6A"/>
    <w:rsid w:val="00337730"/>
    <w:rsid w:val="0036301E"/>
    <w:rsid w:val="00363FB1"/>
    <w:rsid w:val="003707F6"/>
    <w:rsid w:val="00380F28"/>
    <w:rsid w:val="003850BB"/>
    <w:rsid w:val="00394842"/>
    <w:rsid w:val="003B2028"/>
    <w:rsid w:val="003B2A08"/>
    <w:rsid w:val="003B3B9A"/>
    <w:rsid w:val="003C3AB8"/>
    <w:rsid w:val="003C59D1"/>
    <w:rsid w:val="003F16E6"/>
    <w:rsid w:val="003F28BE"/>
    <w:rsid w:val="003F32AC"/>
    <w:rsid w:val="003F5146"/>
    <w:rsid w:val="003F5164"/>
    <w:rsid w:val="004072FE"/>
    <w:rsid w:val="00411161"/>
    <w:rsid w:val="004130C3"/>
    <w:rsid w:val="0042466E"/>
    <w:rsid w:val="00426854"/>
    <w:rsid w:val="00434E9C"/>
    <w:rsid w:val="0043716D"/>
    <w:rsid w:val="004501CB"/>
    <w:rsid w:val="00454A93"/>
    <w:rsid w:val="00454DF6"/>
    <w:rsid w:val="00456098"/>
    <w:rsid w:val="00456AAA"/>
    <w:rsid w:val="004759B1"/>
    <w:rsid w:val="00482B9A"/>
    <w:rsid w:val="00484465"/>
    <w:rsid w:val="00492662"/>
    <w:rsid w:val="00493D0F"/>
    <w:rsid w:val="00496946"/>
    <w:rsid w:val="004A3252"/>
    <w:rsid w:val="004A52D2"/>
    <w:rsid w:val="004B278A"/>
    <w:rsid w:val="004C1A45"/>
    <w:rsid w:val="004C4582"/>
    <w:rsid w:val="004C7C71"/>
    <w:rsid w:val="004D1133"/>
    <w:rsid w:val="004E0EAB"/>
    <w:rsid w:val="004E13FF"/>
    <w:rsid w:val="004E34AA"/>
    <w:rsid w:val="004F46CF"/>
    <w:rsid w:val="0051659A"/>
    <w:rsid w:val="00517673"/>
    <w:rsid w:val="00522947"/>
    <w:rsid w:val="005431DE"/>
    <w:rsid w:val="0054682B"/>
    <w:rsid w:val="0055132E"/>
    <w:rsid w:val="00554343"/>
    <w:rsid w:val="00557DFA"/>
    <w:rsid w:val="00570E85"/>
    <w:rsid w:val="005713DA"/>
    <w:rsid w:val="0057381D"/>
    <w:rsid w:val="005803FF"/>
    <w:rsid w:val="005872FC"/>
    <w:rsid w:val="00593376"/>
    <w:rsid w:val="00594A57"/>
    <w:rsid w:val="005B3EAB"/>
    <w:rsid w:val="005C17CE"/>
    <w:rsid w:val="005C6693"/>
    <w:rsid w:val="005C7D80"/>
    <w:rsid w:val="005D59BA"/>
    <w:rsid w:val="005F3B1D"/>
    <w:rsid w:val="005F59BC"/>
    <w:rsid w:val="005F739F"/>
    <w:rsid w:val="00604C32"/>
    <w:rsid w:val="006101EE"/>
    <w:rsid w:val="00627CEA"/>
    <w:rsid w:val="00631E4B"/>
    <w:rsid w:val="00652D9F"/>
    <w:rsid w:val="006564B0"/>
    <w:rsid w:val="00665B7D"/>
    <w:rsid w:val="00667F6D"/>
    <w:rsid w:val="00680917"/>
    <w:rsid w:val="00693A56"/>
    <w:rsid w:val="006A1134"/>
    <w:rsid w:val="006B4587"/>
    <w:rsid w:val="006D130B"/>
    <w:rsid w:val="006D476B"/>
    <w:rsid w:val="006E2905"/>
    <w:rsid w:val="006F120D"/>
    <w:rsid w:val="00700F5C"/>
    <w:rsid w:val="00704F12"/>
    <w:rsid w:val="00712CDD"/>
    <w:rsid w:val="007152F5"/>
    <w:rsid w:val="0071673E"/>
    <w:rsid w:val="00727ECD"/>
    <w:rsid w:val="00730FD8"/>
    <w:rsid w:val="00736EFE"/>
    <w:rsid w:val="007370AB"/>
    <w:rsid w:val="007378B4"/>
    <w:rsid w:val="007434DB"/>
    <w:rsid w:val="007440E1"/>
    <w:rsid w:val="007476BF"/>
    <w:rsid w:val="00750CBA"/>
    <w:rsid w:val="0075148C"/>
    <w:rsid w:val="007548A2"/>
    <w:rsid w:val="00757C5C"/>
    <w:rsid w:val="00785FAF"/>
    <w:rsid w:val="00795DFD"/>
    <w:rsid w:val="00797898"/>
    <w:rsid w:val="007A0085"/>
    <w:rsid w:val="007A367E"/>
    <w:rsid w:val="007A376A"/>
    <w:rsid w:val="007A50A2"/>
    <w:rsid w:val="007C46BE"/>
    <w:rsid w:val="007C4888"/>
    <w:rsid w:val="007C5DEE"/>
    <w:rsid w:val="007D4197"/>
    <w:rsid w:val="007D70E3"/>
    <w:rsid w:val="007E62EE"/>
    <w:rsid w:val="00803A21"/>
    <w:rsid w:val="008045FB"/>
    <w:rsid w:val="00804A9C"/>
    <w:rsid w:val="00813153"/>
    <w:rsid w:val="00821503"/>
    <w:rsid w:val="00827A14"/>
    <w:rsid w:val="00827DC0"/>
    <w:rsid w:val="00836642"/>
    <w:rsid w:val="0086789B"/>
    <w:rsid w:val="00872D52"/>
    <w:rsid w:val="008920CC"/>
    <w:rsid w:val="008B2F89"/>
    <w:rsid w:val="008B629A"/>
    <w:rsid w:val="008C3F7F"/>
    <w:rsid w:val="008C4867"/>
    <w:rsid w:val="008D1B64"/>
    <w:rsid w:val="008E5554"/>
    <w:rsid w:val="008E6D23"/>
    <w:rsid w:val="008E7BAA"/>
    <w:rsid w:val="008F0385"/>
    <w:rsid w:val="008F1B78"/>
    <w:rsid w:val="008F22E3"/>
    <w:rsid w:val="008F3A18"/>
    <w:rsid w:val="008F5ECB"/>
    <w:rsid w:val="00902E63"/>
    <w:rsid w:val="00905D13"/>
    <w:rsid w:val="00916726"/>
    <w:rsid w:val="0091789F"/>
    <w:rsid w:val="00921B3E"/>
    <w:rsid w:val="00922192"/>
    <w:rsid w:val="00932013"/>
    <w:rsid w:val="009325DE"/>
    <w:rsid w:val="0094047E"/>
    <w:rsid w:val="00946CA9"/>
    <w:rsid w:val="00950816"/>
    <w:rsid w:val="009512B0"/>
    <w:rsid w:val="00952A5A"/>
    <w:rsid w:val="00955205"/>
    <w:rsid w:val="00955B8B"/>
    <w:rsid w:val="009648A6"/>
    <w:rsid w:val="00966F4F"/>
    <w:rsid w:val="00970F48"/>
    <w:rsid w:val="00977981"/>
    <w:rsid w:val="009922F7"/>
    <w:rsid w:val="00993751"/>
    <w:rsid w:val="009A427A"/>
    <w:rsid w:val="009A4DE4"/>
    <w:rsid w:val="009A5940"/>
    <w:rsid w:val="009B0457"/>
    <w:rsid w:val="009C04FB"/>
    <w:rsid w:val="009C4836"/>
    <w:rsid w:val="009D1C2C"/>
    <w:rsid w:val="009D2275"/>
    <w:rsid w:val="009D632B"/>
    <w:rsid w:val="009F049C"/>
    <w:rsid w:val="009F4E93"/>
    <w:rsid w:val="009F4F58"/>
    <w:rsid w:val="009F702C"/>
    <w:rsid w:val="00A01526"/>
    <w:rsid w:val="00A10777"/>
    <w:rsid w:val="00A145AF"/>
    <w:rsid w:val="00A235BF"/>
    <w:rsid w:val="00A23863"/>
    <w:rsid w:val="00A30D8B"/>
    <w:rsid w:val="00A43247"/>
    <w:rsid w:val="00A447D1"/>
    <w:rsid w:val="00A449BC"/>
    <w:rsid w:val="00A45536"/>
    <w:rsid w:val="00A464AE"/>
    <w:rsid w:val="00A51797"/>
    <w:rsid w:val="00A545D0"/>
    <w:rsid w:val="00A61741"/>
    <w:rsid w:val="00A62FB6"/>
    <w:rsid w:val="00A66081"/>
    <w:rsid w:val="00A742B0"/>
    <w:rsid w:val="00A7603A"/>
    <w:rsid w:val="00A85156"/>
    <w:rsid w:val="00A871F1"/>
    <w:rsid w:val="00A9157C"/>
    <w:rsid w:val="00A92D21"/>
    <w:rsid w:val="00A96B54"/>
    <w:rsid w:val="00A971D5"/>
    <w:rsid w:val="00AA07DF"/>
    <w:rsid w:val="00AA5683"/>
    <w:rsid w:val="00AD1D56"/>
    <w:rsid w:val="00AD2C04"/>
    <w:rsid w:val="00AE5765"/>
    <w:rsid w:val="00B123A0"/>
    <w:rsid w:val="00B166C1"/>
    <w:rsid w:val="00B1787B"/>
    <w:rsid w:val="00B208A6"/>
    <w:rsid w:val="00B233FE"/>
    <w:rsid w:val="00B3253C"/>
    <w:rsid w:val="00B335E8"/>
    <w:rsid w:val="00B4033D"/>
    <w:rsid w:val="00B42174"/>
    <w:rsid w:val="00B42EDE"/>
    <w:rsid w:val="00B56907"/>
    <w:rsid w:val="00B8000F"/>
    <w:rsid w:val="00B80CB2"/>
    <w:rsid w:val="00B84ED3"/>
    <w:rsid w:val="00B8589E"/>
    <w:rsid w:val="00B85F93"/>
    <w:rsid w:val="00B86525"/>
    <w:rsid w:val="00B87ED1"/>
    <w:rsid w:val="00B93672"/>
    <w:rsid w:val="00BA1CDF"/>
    <w:rsid w:val="00BB22FF"/>
    <w:rsid w:val="00BC44A6"/>
    <w:rsid w:val="00BD4649"/>
    <w:rsid w:val="00BE0528"/>
    <w:rsid w:val="00BE682A"/>
    <w:rsid w:val="00BF3670"/>
    <w:rsid w:val="00C11CA0"/>
    <w:rsid w:val="00C232BF"/>
    <w:rsid w:val="00C47EB4"/>
    <w:rsid w:val="00C50529"/>
    <w:rsid w:val="00C56C70"/>
    <w:rsid w:val="00C64C78"/>
    <w:rsid w:val="00C710C3"/>
    <w:rsid w:val="00C8360D"/>
    <w:rsid w:val="00C83C18"/>
    <w:rsid w:val="00C84774"/>
    <w:rsid w:val="00C9058B"/>
    <w:rsid w:val="00C91EA8"/>
    <w:rsid w:val="00CA0876"/>
    <w:rsid w:val="00CA2B26"/>
    <w:rsid w:val="00CA30DE"/>
    <w:rsid w:val="00CB1100"/>
    <w:rsid w:val="00CC5ACF"/>
    <w:rsid w:val="00CC5BF1"/>
    <w:rsid w:val="00CD0D66"/>
    <w:rsid w:val="00CD6A04"/>
    <w:rsid w:val="00CE53EB"/>
    <w:rsid w:val="00D16453"/>
    <w:rsid w:val="00D166A1"/>
    <w:rsid w:val="00D2591B"/>
    <w:rsid w:val="00D2631F"/>
    <w:rsid w:val="00D26981"/>
    <w:rsid w:val="00D54C7B"/>
    <w:rsid w:val="00D63511"/>
    <w:rsid w:val="00D65941"/>
    <w:rsid w:val="00D91254"/>
    <w:rsid w:val="00DA2116"/>
    <w:rsid w:val="00DB16A1"/>
    <w:rsid w:val="00DB331E"/>
    <w:rsid w:val="00DF76E6"/>
    <w:rsid w:val="00DF7B07"/>
    <w:rsid w:val="00E20199"/>
    <w:rsid w:val="00E22F55"/>
    <w:rsid w:val="00E279BA"/>
    <w:rsid w:val="00E306AE"/>
    <w:rsid w:val="00E30B39"/>
    <w:rsid w:val="00E3498C"/>
    <w:rsid w:val="00E84EF5"/>
    <w:rsid w:val="00EA2F5B"/>
    <w:rsid w:val="00EB2D92"/>
    <w:rsid w:val="00EB3232"/>
    <w:rsid w:val="00EB436F"/>
    <w:rsid w:val="00EB46AC"/>
    <w:rsid w:val="00EB51AF"/>
    <w:rsid w:val="00EC0F7C"/>
    <w:rsid w:val="00EC4842"/>
    <w:rsid w:val="00EC495C"/>
    <w:rsid w:val="00EC4E73"/>
    <w:rsid w:val="00EC691B"/>
    <w:rsid w:val="00EC6F3A"/>
    <w:rsid w:val="00EE4B24"/>
    <w:rsid w:val="00EF0472"/>
    <w:rsid w:val="00EF4781"/>
    <w:rsid w:val="00EF527B"/>
    <w:rsid w:val="00EF5CDF"/>
    <w:rsid w:val="00EF675E"/>
    <w:rsid w:val="00F0279A"/>
    <w:rsid w:val="00F0384E"/>
    <w:rsid w:val="00F12CEC"/>
    <w:rsid w:val="00F14392"/>
    <w:rsid w:val="00F22B7B"/>
    <w:rsid w:val="00F34559"/>
    <w:rsid w:val="00F50A25"/>
    <w:rsid w:val="00F53CCA"/>
    <w:rsid w:val="00F57CA7"/>
    <w:rsid w:val="00F619B2"/>
    <w:rsid w:val="00F65A26"/>
    <w:rsid w:val="00F8112F"/>
    <w:rsid w:val="00F85DCB"/>
    <w:rsid w:val="00F874F2"/>
    <w:rsid w:val="00F87E69"/>
    <w:rsid w:val="00F929EF"/>
    <w:rsid w:val="00FA56D6"/>
    <w:rsid w:val="00FB3288"/>
    <w:rsid w:val="00FE1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AAA20"/>
  <w15:chartTrackingRefBased/>
  <w15:docId w15:val="{8548FA7F-6D52-4D79-8789-4D338E3FB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kern w:val="0"/>
      <w:sz w:val="20"/>
      <w:szCs w:val="20"/>
      <w:lang w:val="ro-RO" w:eastAsia="ro-RO"/>
      <w14:ligatures w14:val="none"/>
    </w:rPr>
  </w:style>
  <w:style w:type="paragraph" w:styleId="Heading1">
    <w:name w:val="heading 1"/>
    <w:link w:val="Heading1Char"/>
    <w:uiPriority w:val="9"/>
    <w:qFormat/>
    <w:pPr>
      <w:spacing w:after="0" w:line="240" w:lineRule="auto"/>
      <w:outlineLvl w:val="0"/>
    </w:pPr>
    <w:rPr>
      <w:rFonts w:ascii="Times New Roman" w:eastAsia="Times New Roman" w:hAnsi="Times New Roman" w:cs="Times New Roman"/>
      <w:color w:val="2E74B5"/>
      <w:kern w:val="0"/>
      <w:sz w:val="32"/>
      <w:szCs w:val="32"/>
      <w:lang w:val="ro-RO" w:eastAsia="ro-RO"/>
      <w14:ligatures w14:val="none"/>
    </w:rPr>
  </w:style>
  <w:style w:type="paragraph" w:styleId="Heading2">
    <w:name w:val="heading 2"/>
    <w:link w:val="Heading2Char"/>
    <w:uiPriority w:val="9"/>
    <w:unhideWhenUsed/>
    <w:qFormat/>
    <w:pPr>
      <w:spacing w:after="0" w:line="240" w:lineRule="auto"/>
      <w:outlineLvl w:val="1"/>
    </w:pPr>
    <w:rPr>
      <w:rFonts w:ascii="Times New Roman" w:eastAsia="Times New Roman" w:hAnsi="Times New Roman" w:cs="Times New Roman"/>
      <w:color w:val="2E74B5"/>
      <w:kern w:val="0"/>
      <w:sz w:val="26"/>
      <w:szCs w:val="26"/>
      <w:lang w:val="ro-RO" w:eastAsia="ro-RO"/>
      <w14:ligatures w14:val="none"/>
    </w:rPr>
  </w:style>
  <w:style w:type="paragraph" w:styleId="Heading3">
    <w:name w:val="heading 3"/>
    <w:link w:val="Heading3Char"/>
    <w:uiPriority w:val="9"/>
    <w:semiHidden/>
    <w:unhideWhenUsed/>
    <w:qFormat/>
    <w:pPr>
      <w:spacing w:after="0" w:line="240" w:lineRule="auto"/>
      <w:outlineLvl w:val="2"/>
    </w:pPr>
    <w:rPr>
      <w:rFonts w:ascii="Times New Roman" w:eastAsia="Times New Roman" w:hAnsi="Times New Roman" w:cs="Times New Roman"/>
      <w:color w:val="1F4D78"/>
      <w:kern w:val="0"/>
      <w:sz w:val="24"/>
      <w:szCs w:val="24"/>
      <w:lang w:val="ro-RO" w:eastAsia="ro-RO"/>
      <w14:ligatures w14:val="none"/>
    </w:rPr>
  </w:style>
  <w:style w:type="paragraph" w:styleId="Heading4">
    <w:name w:val="heading 4"/>
    <w:link w:val="Heading4Char"/>
    <w:uiPriority w:val="9"/>
    <w:semiHidden/>
    <w:unhideWhenUsed/>
    <w:qFormat/>
    <w:pPr>
      <w:spacing w:after="0" w:line="240" w:lineRule="auto"/>
      <w:outlineLvl w:val="3"/>
    </w:pPr>
    <w:rPr>
      <w:rFonts w:ascii="Times New Roman" w:eastAsia="Times New Roman" w:hAnsi="Times New Roman" w:cs="Times New Roman"/>
      <w:i/>
      <w:iCs/>
      <w:color w:val="2E74B5"/>
      <w:kern w:val="0"/>
      <w:sz w:val="20"/>
      <w:szCs w:val="20"/>
      <w:lang w:val="ro-RO" w:eastAsia="ro-RO"/>
      <w14:ligatures w14:val="none"/>
    </w:rPr>
  </w:style>
  <w:style w:type="paragraph" w:styleId="Heading5">
    <w:name w:val="heading 5"/>
    <w:link w:val="Heading5Char"/>
    <w:uiPriority w:val="9"/>
    <w:semiHidden/>
    <w:unhideWhenUsed/>
    <w:qFormat/>
    <w:pPr>
      <w:spacing w:after="0" w:line="240" w:lineRule="auto"/>
      <w:outlineLvl w:val="4"/>
    </w:pPr>
    <w:rPr>
      <w:rFonts w:ascii="Times New Roman" w:eastAsia="Times New Roman" w:hAnsi="Times New Roman" w:cs="Times New Roman"/>
      <w:color w:val="2E74B5"/>
      <w:kern w:val="0"/>
      <w:sz w:val="20"/>
      <w:szCs w:val="20"/>
      <w:lang w:val="ro-RO" w:eastAsia="ro-RO"/>
      <w14:ligatures w14:val="none"/>
    </w:rPr>
  </w:style>
  <w:style w:type="paragraph" w:styleId="Heading6">
    <w:name w:val="heading 6"/>
    <w:link w:val="Heading6Char"/>
    <w:uiPriority w:val="9"/>
    <w:semiHidden/>
    <w:unhideWhenUsed/>
    <w:qFormat/>
    <w:pPr>
      <w:spacing w:after="0" w:line="240" w:lineRule="auto"/>
      <w:outlineLvl w:val="5"/>
    </w:pPr>
    <w:rPr>
      <w:rFonts w:ascii="Times New Roman" w:eastAsia="Times New Roman" w:hAnsi="Times New Roman" w:cs="Times New Roman"/>
      <w:color w:val="1F4D78"/>
      <w:kern w:val="0"/>
      <w:sz w:val="20"/>
      <w:szCs w:val="20"/>
      <w:lang w:val="ro-RO" w:eastAsia="ro-RO"/>
      <w14:ligatures w14:val="none"/>
    </w:rPr>
  </w:style>
  <w:style w:type="paragraph" w:styleId="Heading7">
    <w:name w:val="heading 7"/>
    <w:basedOn w:val="Normal"/>
    <w:next w:val="Normal"/>
    <w:link w:val="Heading7Char"/>
    <w:uiPriority w:val="9"/>
    <w:semiHidden/>
    <w:unhideWhenUsed/>
    <w:qFormat/>
    <w:rsid w:val="00665B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5B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5B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B7D"/>
    <w:rPr>
      <w:rFonts w:ascii="Times New Roman" w:eastAsia="Times New Roman" w:hAnsi="Times New Roman" w:cs="Times New Roman"/>
      <w:color w:val="2E74B5"/>
      <w:kern w:val="0"/>
      <w:sz w:val="32"/>
      <w:szCs w:val="32"/>
      <w:lang w:val="ro-RO" w:eastAsia="ro-RO"/>
      <w14:ligatures w14:val="none"/>
    </w:rPr>
  </w:style>
  <w:style w:type="character" w:customStyle="1" w:styleId="Heading2Char">
    <w:name w:val="Heading 2 Char"/>
    <w:basedOn w:val="DefaultParagraphFont"/>
    <w:link w:val="Heading2"/>
    <w:uiPriority w:val="9"/>
    <w:rsid w:val="00665B7D"/>
    <w:rPr>
      <w:rFonts w:ascii="Times New Roman" w:eastAsia="Times New Roman" w:hAnsi="Times New Roman" w:cs="Times New Roman"/>
      <w:color w:val="2E74B5"/>
      <w:kern w:val="0"/>
      <w:sz w:val="26"/>
      <w:szCs w:val="26"/>
      <w:lang w:val="ro-RO" w:eastAsia="ro-RO"/>
      <w14:ligatures w14:val="none"/>
    </w:rPr>
  </w:style>
  <w:style w:type="character" w:customStyle="1" w:styleId="Heading3Char">
    <w:name w:val="Heading 3 Char"/>
    <w:basedOn w:val="DefaultParagraphFont"/>
    <w:link w:val="Heading3"/>
    <w:uiPriority w:val="9"/>
    <w:semiHidden/>
    <w:rsid w:val="00665B7D"/>
    <w:rPr>
      <w:rFonts w:ascii="Times New Roman" w:eastAsia="Times New Roman" w:hAnsi="Times New Roman" w:cs="Times New Roman"/>
      <w:color w:val="1F4D78"/>
      <w:kern w:val="0"/>
      <w:sz w:val="24"/>
      <w:szCs w:val="24"/>
      <w:lang w:val="ro-RO" w:eastAsia="ro-RO"/>
      <w14:ligatures w14:val="none"/>
    </w:rPr>
  </w:style>
  <w:style w:type="character" w:customStyle="1" w:styleId="Heading4Char">
    <w:name w:val="Heading 4 Char"/>
    <w:basedOn w:val="DefaultParagraphFont"/>
    <w:link w:val="Heading4"/>
    <w:uiPriority w:val="9"/>
    <w:semiHidden/>
    <w:rsid w:val="00665B7D"/>
    <w:rPr>
      <w:rFonts w:ascii="Times New Roman" w:eastAsia="Times New Roman" w:hAnsi="Times New Roman" w:cs="Times New Roman"/>
      <w:i/>
      <w:iCs/>
      <w:color w:val="2E74B5"/>
      <w:kern w:val="0"/>
      <w:sz w:val="20"/>
      <w:szCs w:val="20"/>
      <w:lang w:val="ro-RO" w:eastAsia="ro-RO"/>
      <w14:ligatures w14:val="none"/>
    </w:rPr>
  </w:style>
  <w:style w:type="character" w:customStyle="1" w:styleId="Heading5Char">
    <w:name w:val="Heading 5 Char"/>
    <w:basedOn w:val="DefaultParagraphFont"/>
    <w:link w:val="Heading5"/>
    <w:uiPriority w:val="9"/>
    <w:semiHidden/>
    <w:rsid w:val="00665B7D"/>
    <w:rPr>
      <w:rFonts w:ascii="Times New Roman" w:eastAsia="Times New Roman" w:hAnsi="Times New Roman" w:cs="Times New Roman"/>
      <w:color w:val="2E74B5"/>
      <w:kern w:val="0"/>
      <w:sz w:val="20"/>
      <w:szCs w:val="20"/>
      <w:lang w:val="ro-RO" w:eastAsia="ro-RO"/>
      <w14:ligatures w14:val="none"/>
    </w:rPr>
  </w:style>
  <w:style w:type="character" w:customStyle="1" w:styleId="Heading6Char">
    <w:name w:val="Heading 6 Char"/>
    <w:basedOn w:val="DefaultParagraphFont"/>
    <w:link w:val="Heading6"/>
    <w:uiPriority w:val="9"/>
    <w:semiHidden/>
    <w:rsid w:val="00665B7D"/>
    <w:rPr>
      <w:rFonts w:ascii="Times New Roman" w:eastAsia="Times New Roman" w:hAnsi="Times New Roman" w:cs="Times New Roman"/>
      <w:color w:val="1F4D78"/>
      <w:kern w:val="0"/>
      <w:sz w:val="20"/>
      <w:szCs w:val="20"/>
      <w:lang w:val="ro-RO" w:eastAsia="ro-RO"/>
      <w14:ligatures w14:val="none"/>
    </w:rPr>
  </w:style>
  <w:style w:type="character" w:customStyle="1" w:styleId="Heading7Char">
    <w:name w:val="Heading 7 Char"/>
    <w:basedOn w:val="DefaultParagraphFont"/>
    <w:link w:val="Heading7"/>
    <w:uiPriority w:val="9"/>
    <w:semiHidden/>
    <w:rsid w:val="00665B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5B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5B7D"/>
    <w:rPr>
      <w:rFonts w:eastAsiaTheme="majorEastAsia" w:cstheme="majorBidi"/>
      <w:color w:val="272727" w:themeColor="text1" w:themeTint="D8"/>
    </w:rPr>
  </w:style>
  <w:style w:type="paragraph" w:styleId="Title">
    <w:name w:val="Title"/>
    <w:link w:val="TitleChar"/>
    <w:uiPriority w:val="10"/>
    <w:qFormat/>
    <w:pPr>
      <w:spacing w:after="0" w:line="240" w:lineRule="auto"/>
    </w:pPr>
    <w:rPr>
      <w:rFonts w:ascii="Times New Roman" w:eastAsia="Times New Roman" w:hAnsi="Times New Roman" w:cs="Times New Roman"/>
      <w:kern w:val="0"/>
      <w:sz w:val="56"/>
      <w:szCs w:val="56"/>
      <w:lang w:val="ro-RO" w:eastAsia="ro-RO"/>
      <w14:ligatures w14:val="none"/>
    </w:rPr>
  </w:style>
  <w:style w:type="character" w:customStyle="1" w:styleId="TitleChar">
    <w:name w:val="Title Char"/>
    <w:basedOn w:val="DefaultParagraphFont"/>
    <w:link w:val="Title"/>
    <w:uiPriority w:val="10"/>
    <w:rsid w:val="00665B7D"/>
    <w:rPr>
      <w:rFonts w:ascii="Times New Roman" w:eastAsia="Times New Roman" w:hAnsi="Times New Roman" w:cs="Times New Roman"/>
      <w:kern w:val="0"/>
      <w:sz w:val="56"/>
      <w:szCs w:val="56"/>
      <w:lang w:val="ro-RO" w:eastAsia="ro-RO"/>
      <w14:ligatures w14:val="none"/>
    </w:rPr>
  </w:style>
  <w:style w:type="paragraph" w:styleId="Subtitle">
    <w:name w:val="Subtitle"/>
    <w:basedOn w:val="Normal"/>
    <w:next w:val="Normal"/>
    <w:link w:val="SubtitleChar"/>
    <w:uiPriority w:val="11"/>
    <w:qFormat/>
    <w:rsid w:val="00665B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5B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5B7D"/>
    <w:pPr>
      <w:spacing w:before="160"/>
      <w:jc w:val="center"/>
    </w:pPr>
    <w:rPr>
      <w:i/>
      <w:iCs/>
      <w:color w:val="404040" w:themeColor="text1" w:themeTint="BF"/>
    </w:rPr>
  </w:style>
  <w:style w:type="character" w:customStyle="1" w:styleId="QuoteChar">
    <w:name w:val="Quote Char"/>
    <w:basedOn w:val="DefaultParagraphFont"/>
    <w:link w:val="Quote"/>
    <w:uiPriority w:val="29"/>
    <w:rsid w:val="00665B7D"/>
    <w:rPr>
      <w:i/>
      <w:iCs/>
      <w:color w:val="404040" w:themeColor="text1" w:themeTint="BF"/>
    </w:rPr>
  </w:style>
  <w:style w:type="paragraph" w:styleId="ListParagraph">
    <w:name w:val="List Paragraph"/>
    <w:qFormat/>
    <w:pPr>
      <w:spacing w:after="0" w:line="240" w:lineRule="auto"/>
    </w:pPr>
    <w:rPr>
      <w:rFonts w:ascii="Times New Roman" w:eastAsia="Times New Roman" w:hAnsi="Times New Roman" w:cs="Times New Roman"/>
      <w:kern w:val="0"/>
      <w:sz w:val="20"/>
      <w:szCs w:val="20"/>
      <w:lang w:val="ro-RO" w:eastAsia="ro-RO"/>
      <w14:ligatures w14:val="none"/>
    </w:rPr>
  </w:style>
  <w:style w:type="character" w:styleId="IntenseEmphasis">
    <w:name w:val="Intense Emphasis"/>
    <w:basedOn w:val="DefaultParagraphFont"/>
    <w:uiPriority w:val="21"/>
    <w:qFormat/>
    <w:rsid w:val="00665B7D"/>
    <w:rPr>
      <w:i/>
      <w:iCs/>
      <w:color w:val="2F5496" w:themeColor="accent1" w:themeShade="BF"/>
    </w:rPr>
  </w:style>
  <w:style w:type="paragraph" w:styleId="IntenseQuote">
    <w:name w:val="Intense Quote"/>
    <w:basedOn w:val="Normal"/>
    <w:next w:val="Normal"/>
    <w:link w:val="IntenseQuoteChar"/>
    <w:uiPriority w:val="30"/>
    <w:qFormat/>
    <w:rsid w:val="00665B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5B7D"/>
    <w:rPr>
      <w:i/>
      <w:iCs/>
      <w:color w:val="2F5496" w:themeColor="accent1" w:themeShade="BF"/>
    </w:rPr>
  </w:style>
  <w:style w:type="character" w:styleId="IntenseReference">
    <w:name w:val="Intense Reference"/>
    <w:basedOn w:val="DefaultParagraphFont"/>
    <w:uiPriority w:val="32"/>
    <w:qFormat/>
    <w:rsid w:val="00665B7D"/>
    <w:rPr>
      <w:b/>
      <w:bCs/>
      <w:smallCaps/>
      <w:color w:val="2F5496" w:themeColor="accent1" w:themeShade="BF"/>
      <w:spacing w:val="5"/>
    </w:rPr>
  </w:style>
  <w:style w:type="table" w:styleId="TableGrid">
    <w:name w:val="Table Grid"/>
    <w:basedOn w:val="TableNormal"/>
    <w:uiPriority w:val="39"/>
    <w:rsid w:val="008F22E3"/>
    <w:pPr>
      <w:spacing w:after="0" w:line="240" w:lineRule="auto"/>
    </w:pPr>
    <w:rPr>
      <w:kern w:val="0"/>
      <w:lang w:val="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5B8B"/>
    <w:pPr>
      <w:tabs>
        <w:tab w:val="center" w:pos="4536"/>
        <w:tab w:val="right" w:pos="9072"/>
      </w:tabs>
    </w:pPr>
  </w:style>
  <w:style w:type="character" w:customStyle="1" w:styleId="HeaderChar">
    <w:name w:val="Header Char"/>
    <w:basedOn w:val="DefaultParagraphFont"/>
    <w:link w:val="Header"/>
    <w:uiPriority w:val="99"/>
    <w:rsid w:val="00955B8B"/>
    <w:rPr>
      <w:kern w:val="0"/>
      <w:lang w:val="ro-RO"/>
      <w14:ligatures w14:val="none"/>
    </w:rPr>
  </w:style>
  <w:style w:type="paragraph" w:styleId="Footer">
    <w:name w:val="footer"/>
    <w:basedOn w:val="Normal"/>
    <w:link w:val="FooterChar"/>
    <w:uiPriority w:val="99"/>
    <w:unhideWhenUsed/>
    <w:rsid w:val="00955B8B"/>
    <w:pPr>
      <w:tabs>
        <w:tab w:val="center" w:pos="4536"/>
        <w:tab w:val="right" w:pos="9072"/>
      </w:tabs>
    </w:pPr>
  </w:style>
  <w:style w:type="character" w:customStyle="1" w:styleId="FooterChar">
    <w:name w:val="Footer Char"/>
    <w:basedOn w:val="DefaultParagraphFont"/>
    <w:link w:val="Footer"/>
    <w:uiPriority w:val="99"/>
    <w:rsid w:val="00955B8B"/>
    <w:rPr>
      <w:kern w:val="0"/>
      <w:lang w:val="ro-RO"/>
      <w14:ligatures w14:val="none"/>
    </w:rPr>
  </w:style>
  <w:style w:type="character" w:styleId="Strong">
    <w:name w:val="Strong"/>
    <w:basedOn w:val="DefaultParagraphFont"/>
    <w:uiPriority w:val="22"/>
    <w:qFormat/>
    <w:rsid w:val="003707F6"/>
    <w:rPr>
      <w:b/>
      <w:bCs/>
    </w:rPr>
  </w:style>
  <w:style w:type="paragraph" w:styleId="Revision">
    <w:name w:val="Revision"/>
    <w:hidden/>
    <w:uiPriority w:val="99"/>
    <w:semiHidden/>
    <w:rsid w:val="003F16E6"/>
    <w:pPr>
      <w:spacing w:after="0" w:line="240" w:lineRule="auto"/>
    </w:pPr>
    <w:rPr>
      <w:kern w:val="0"/>
      <w:lang w:val="ro-RO"/>
      <w14:ligatures w14:val="none"/>
    </w:rPr>
  </w:style>
  <w:style w:type="character" w:styleId="CommentReference">
    <w:name w:val="annotation reference"/>
    <w:basedOn w:val="DefaultParagraphFont"/>
    <w:uiPriority w:val="99"/>
    <w:semiHidden/>
    <w:unhideWhenUsed/>
    <w:rsid w:val="00221C7D"/>
    <w:rPr>
      <w:sz w:val="16"/>
      <w:szCs w:val="16"/>
    </w:rPr>
  </w:style>
  <w:style w:type="paragraph" w:styleId="CommentText">
    <w:name w:val="annotation text"/>
    <w:basedOn w:val="Normal"/>
    <w:link w:val="CommentTextChar"/>
    <w:uiPriority w:val="99"/>
    <w:unhideWhenUsed/>
    <w:rsid w:val="00221C7D"/>
  </w:style>
  <w:style w:type="character" w:customStyle="1" w:styleId="CommentTextChar">
    <w:name w:val="Comment Text Char"/>
    <w:basedOn w:val="DefaultParagraphFont"/>
    <w:link w:val="CommentText"/>
    <w:uiPriority w:val="99"/>
    <w:rsid w:val="00221C7D"/>
    <w:rPr>
      <w:kern w:val="0"/>
      <w:sz w:val="20"/>
      <w:szCs w:val="20"/>
      <w:lang w:val="ro-RO"/>
      <w14:ligatures w14:val="none"/>
    </w:rPr>
  </w:style>
  <w:style w:type="paragraph" w:styleId="CommentSubject">
    <w:name w:val="annotation subject"/>
    <w:basedOn w:val="CommentText"/>
    <w:next w:val="CommentText"/>
    <w:link w:val="CommentSubjectChar"/>
    <w:uiPriority w:val="99"/>
    <w:semiHidden/>
    <w:unhideWhenUsed/>
    <w:rsid w:val="00221C7D"/>
    <w:rPr>
      <w:b/>
      <w:bCs/>
    </w:rPr>
  </w:style>
  <w:style w:type="character" w:customStyle="1" w:styleId="CommentSubjectChar">
    <w:name w:val="Comment Subject Char"/>
    <w:basedOn w:val="CommentTextChar"/>
    <w:link w:val="CommentSubject"/>
    <w:uiPriority w:val="99"/>
    <w:semiHidden/>
    <w:rsid w:val="00221C7D"/>
    <w:rPr>
      <w:b/>
      <w:bCs/>
      <w:kern w:val="0"/>
      <w:sz w:val="20"/>
      <w:szCs w:val="20"/>
      <w:lang w:val="ro-RO"/>
      <w14:ligatures w14:val="none"/>
    </w:rPr>
  </w:style>
  <w:style w:type="paragraph" w:customStyle="1" w:styleId="Strong1">
    <w:name w:val="Strong1"/>
    <w:qFormat/>
    <w:pPr>
      <w:spacing w:after="0" w:line="240" w:lineRule="auto"/>
    </w:pPr>
    <w:rPr>
      <w:rFonts w:ascii="Times New Roman" w:eastAsia="Times New Roman" w:hAnsi="Times New Roman" w:cs="Times New Roman"/>
      <w:b/>
      <w:bCs/>
      <w:kern w:val="0"/>
      <w:sz w:val="20"/>
      <w:szCs w:val="20"/>
      <w:lang w:val="ro-RO" w:eastAsia="ro-RO"/>
      <w14:ligatures w14:val="none"/>
    </w:rPr>
  </w:style>
  <w:style w:type="character" w:styleId="Hyperlink">
    <w:name w:val="Hyperlink"/>
    <w:uiPriority w:val="99"/>
    <w:unhideWhenUsed/>
    <w:rsid w:val="009648A6"/>
    <w:rPr>
      <w:color w:val="0563C1"/>
      <w:u w:val="single"/>
    </w:rPr>
  </w:style>
  <w:style w:type="character" w:styleId="FootnoteReference">
    <w:name w:val="footnote reference"/>
    <w:uiPriority w:val="99"/>
    <w:semiHidden/>
    <w:unhideWhenUsed/>
    <w:rsid w:val="009648A6"/>
    <w:rPr>
      <w:vertAlign w:val="superscript"/>
    </w:rPr>
  </w:style>
  <w:style w:type="paragraph" w:styleId="FootnoteText">
    <w:name w:val="footnote text"/>
    <w:link w:val="FootnoteTextChar"/>
    <w:uiPriority w:val="99"/>
    <w:semiHidden/>
    <w:unhideWhenUsed/>
    <w:pPr>
      <w:spacing w:after="0" w:line="240" w:lineRule="auto"/>
    </w:pPr>
    <w:rPr>
      <w:rFonts w:ascii="Times New Roman" w:eastAsia="Times New Roman" w:hAnsi="Times New Roman" w:cs="Times New Roman"/>
      <w:kern w:val="0"/>
      <w:sz w:val="20"/>
      <w:szCs w:val="20"/>
      <w:lang w:val="ro-RO" w:eastAsia="ro-RO"/>
      <w14:ligatures w14:val="none"/>
    </w:rPr>
  </w:style>
  <w:style w:type="character" w:customStyle="1" w:styleId="FootnoteTextChar">
    <w:name w:val="Footnote Text Char"/>
    <w:basedOn w:val="DefaultParagraphFont"/>
    <w:link w:val="FootnoteText"/>
    <w:uiPriority w:val="99"/>
    <w:semiHidden/>
    <w:rsid w:val="009648A6"/>
    <w:rPr>
      <w:rFonts w:ascii="Times New Roman" w:eastAsia="Times New Roman" w:hAnsi="Times New Roman" w:cs="Times New Roman"/>
      <w:kern w:val="0"/>
      <w:sz w:val="20"/>
      <w:szCs w:val="20"/>
      <w:lang w:val="ro-RO" w:eastAsia="ro-RO"/>
      <w14:ligatures w14:val="none"/>
    </w:rPr>
  </w:style>
  <w:style w:type="character" w:styleId="EndnoteReference">
    <w:name w:val="endnote reference"/>
    <w:uiPriority w:val="99"/>
    <w:semiHidden/>
    <w:unhideWhenUsed/>
    <w:rsid w:val="009648A6"/>
    <w:rPr>
      <w:vertAlign w:val="superscript"/>
    </w:rPr>
  </w:style>
  <w:style w:type="paragraph" w:styleId="EndnoteText">
    <w:name w:val="endnote text"/>
    <w:link w:val="EndnoteTextChar"/>
    <w:uiPriority w:val="99"/>
    <w:semiHidden/>
    <w:unhideWhenUsed/>
    <w:pPr>
      <w:spacing w:after="0" w:line="240" w:lineRule="auto"/>
    </w:pPr>
    <w:rPr>
      <w:rFonts w:ascii="Times New Roman" w:eastAsia="Times New Roman" w:hAnsi="Times New Roman" w:cs="Times New Roman"/>
      <w:kern w:val="0"/>
      <w:sz w:val="20"/>
      <w:szCs w:val="20"/>
      <w:lang w:val="ro-RO" w:eastAsia="ro-RO"/>
      <w14:ligatures w14:val="none"/>
    </w:rPr>
  </w:style>
  <w:style w:type="character" w:customStyle="1" w:styleId="EndnoteTextChar">
    <w:name w:val="Endnote Text Char"/>
    <w:basedOn w:val="DefaultParagraphFont"/>
    <w:link w:val="EndnoteText"/>
    <w:uiPriority w:val="99"/>
    <w:semiHidden/>
    <w:rsid w:val="009648A6"/>
    <w:rPr>
      <w:rFonts w:ascii="Times New Roman" w:eastAsia="Times New Roman" w:hAnsi="Times New Roman" w:cs="Times New Roman"/>
      <w:kern w:val="0"/>
      <w:sz w:val="20"/>
      <w:szCs w:val="20"/>
      <w:lang w:val="ro-RO"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724367">
      <w:bodyDiv w:val="1"/>
      <w:marLeft w:val="0"/>
      <w:marRight w:val="0"/>
      <w:marTop w:val="0"/>
      <w:marBottom w:val="0"/>
      <w:divBdr>
        <w:top w:val="none" w:sz="0" w:space="0" w:color="auto"/>
        <w:left w:val="none" w:sz="0" w:space="0" w:color="auto"/>
        <w:bottom w:val="none" w:sz="0" w:space="0" w:color="auto"/>
        <w:right w:val="none" w:sz="0" w:space="0" w:color="auto"/>
      </w:divBdr>
    </w:div>
    <w:div w:id="197763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59614-5D8B-4533-B470-474350BB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5391</Words>
  <Characters>31272</Characters>
  <Application>Microsoft Office Word</Application>
  <DocSecurity>0</DocSecurity>
  <Lines>260</Lines>
  <Paragraphs>73</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36590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Ojoga</dc:creator>
  <cp:keywords/>
  <dc:description/>
  <cp:lastModifiedBy>Guzun Ion</cp:lastModifiedBy>
  <cp:revision>2</cp:revision>
  <dcterms:created xsi:type="dcterms:W3CDTF">2026-10-01T14:56:00Z</dcterms:created>
  <dcterms:modified xsi:type="dcterms:W3CDTF">2026-10-01T14:56:00Z</dcterms:modified>
</cp:coreProperties>
</file>